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0A" w:rsidRPr="0029250A" w:rsidRDefault="0029250A" w:rsidP="00E95AF4">
      <w:pPr>
        <w:tabs>
          <w:tab w:val="left" w:pos="5529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29250A">
        <w:rPr>
          <w:rFonts w:ascii="Times New Roman" w:hAnsi="Times New Roman"/>
          <w:sz w:val="28"/>
          <w:szCs w:val="28"/>
        </w:rPr>
        <w:t xml:space="preserve">Приложение </w:t>
      </w:r>
    </w:p>
    <w:p w:rsidR="0029250A" w:rsidRPr="0029250A" w:rsidRDefault="0029250A" w:rsidP="00E95AF4">
      <w:pPr>
        <w:tabs>
          <w:tab w:val="left" w:pos="5797"/>
        </w:tabs>
        <w:spacing w:after="0" w:line="240" w:lineRule="auto"/>
        <w:ind w:left="5529" w:firstLine="81"/>
        <w:rPr>
          <w:rFonts w:ascii="Times New Roman" w:hAnsi="Times New Roman"/>
          <w:sz w:val="28"/>
          <w:szCs w:val="28"/>
        </w:rPr>
      </w:pPr>
    </w:p>
    <w:p w:rsidR="0029250A" w:rsidRPr="0029250A" w:rsidRDefault="0029250A" w:rsidP="00E95AF4">
      <w:pPr>
        <w:tabs>
          <w:tab w:val="left" w:pos="5797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29250A">
        <w:rPr>
          <w:rFonts w:ascii="Times New Roman" w:hAnsi="Times New Roman"/>
          <w:sz w:val="28"/>
          <w:szCs w:val="28"/>
        </w:rPr>
        <w:t>УТВЕРЖДЕН</w:t>
      </w:r>
      <w:r w:rsidR="00147BF1">
        <w:rPr>
          <w:rFonts w:ascii="Times New Roman" w:hAnsi="Times New Roman"/>
          <w:sz w:val="28"/>
          <w:szCs w:val="28"/>
        </w:rPr>
        <w:t>Ы</w:t>
      </w:r>
      <w:r w:rsidRPr="0029250A">
        <w:rPr>
          <w:rFonts w:ascii="Times New Roman" w:hAnsi="Times New Roman"/>
          <w:sz w:val="28"/>
          <w:szCs w:val="28"/>
        </w:rPr>
        <w:tab/>
      </w:r>
      <w:r w:rsidRPr="0029250A">
        <w:rPr>
          <w:rFonts w:ascii="Times New Roman" w:hAnsi="Times New Roman"/>
          <w:sz w:val="28"/>
          <w:szCs w:val="28"/>
        </w:rPr>
        <w:tab/>
      </w:r>
    </w:p>
    <w:p w:rsidR="0029250A" w:rsidRPr="0029250A" w:rsidRDefault="0029250A" w:rsidP="00E95AF4">
      <w:pPr>
        <w:tabs>
          <w:tab w:val="left" w:pos="5797"/>
        </w:tabs>
        <w:spacing w:after="0" w:line="240" w:lineRule="auto"/>
        <w:ind w:left="5610"/>
        <w:rPr>
          <w:rFonts w:ascii="Times New Roman" w:hAnsi="Times New Roman"/>
          <w:sz w:val="28"/>
          <w:szCs w:val="28"/>
        </w:rPr>
      </w:pPr>
    </w:p>
    <w:p w:rsidR="0029250A" w:rsidRPr="0029250A" w:rsidRDefault="0029250A" w:rsidP="00E95AF4">
      <w:pPr>
        <w:tabs>
          <w:tab w:val="left" w:pos="5797"/>
        </w:tabs>
        <w:spacing w:after="0" w:line="240" w:lineRule="auto"/>
        <w:ind w:left="5528"/>
        <w:rPr>
          <w:rFonts w:ascii="Times New Roman" w:hAnsi="Times New Roman"/>
          <w:sz w:val="28"/>
          <w:szCs w:val="28"/>
        </w:rPr>
      </w:pPr>
      <w:r w:rsidRPr="0029250A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</w:p>
    <w:p w:rsidR="0029250A" w:rsidRPr="0029250A" w:rsidRDefault="0029250A" w:rsidP="00E95AF4">
      <w:pPr>
        <w:tabs>
          <w:tab w:val="left" w:pos="5797"/>
        </w:tabs>
        <w:spacing w:after="0" w:line="240" w:lineRule="auto"/>
        <w:ind w:left="5528"/>
        <w:rPr>
          <w:rFonts w:ascii="Times New Roman" w:hAnsi="Times New Roman"/>
          <w:sz w:val="28"/>
          <w:szCs w:val="28"/>
        </w:rPr>
      </w:pPr>
      <w:r w:rsidRPr="0029250A">
        <w:rPr>
          <w:rFonts w:ascii="Times New Roman" w:hAnsi="Times New Roman"/>
          <w:sz w:val="28"/>
          <w:szCs w:val="28"/>
        </w:rPr>
        <w:t>Кировской области</w:t>
      </w:r>
    </w:p>
    <w:p w:rsidR="003F5066" w:rsidRDefault="0029250A" w:rsidP="00E95AF4">
      <w:pPr>
        <w:tabs>
          <w:tab w:val="left" w:pos="5797"/>
        </w:tabs>
        <w:spacing w:after="0" w:line="240" w:lineRule="auto"/>
        <w:ind w:left="5528"/>
        <w:rPr>
          <w:rFonts w:ascii="Times New Roman" w:hAnsi="Times New Roman"/>
          <w:sz w:val="28"/>
          <w:szCs w:val="28"/>
        </w:rPr>
      </w:pPr>
      <w:r w:rsidRPr="0029250A">
        <w:rPr>
          <w:rFonts w:ascii="Times New Roman" w:hAnsi="Times New Roman"/>
          <w:sz w:val="28"/>
          <w:szCs w:val="28"/>
        </w:rPr>
        <w:t xml:space="preserve">от </w:t>
      </w:r>
      <w:r w:rsidR="00C47CA7">
        <w:rPr>
          <w:rFonts w:ascii="Times New Roman" w:hAnsi="Times New Roman"/>
          <w:sz w:val="28"/>
          <w:szCs w:val="28"/>
        </w:rPr>
        <w:t xml:space="preserve">26.12.2022    </w:t>
      </w:r>
      <w:r w:rsidRPr="0029250A">
        <w:rPr>
          <w:rFonts w:ascii="Times New Roman" w:hAnsi="Times New Roman"/>
          <w:sz w:val="28"/>
          <w:szCs w:val="28"/>
        </w:rPr>
        <w:t>№</w:t>
      </w:r>
      <w:r w:rsidR="00C47CA7">
        <w:rPr>
          <w:rFonts w:ascii="Times New Roman" w:hAnsi="Times New Roman"/>
          <w:sz w:val="28"/>
          <w:szCs w:val="28"/>
        </w:rPr>
        <w:t xml:space="preserve"> 754-П</w:t>
      </w:r>
      <w:r w:rsidRPr="0029250A">
        <w:rPr>
          <w:rFonts w:ascii="Times New Roman" w:hAnsi="Times New Roman"/>
          <w:sz w:val="28"/>
          <w:szCs w:val="28"/>
        </w:rPr>
        <w:t xml:space="preserve"> </w:t>
      </w:r>
    </w:p>
    <w:p w:rsidR="0029250A" w:rsidRDefault="0029250A" w:rsidP="0029250A">
      <w:pPr>
        <w:tabs>
          <w:tab w:val="left" w:pos="5797"/>
        </w:tabs>
        <w:spacing w:after="0" w:line="240" w:lineRule="exact"/>
        <w:ind w:left="5528"/>
        <w:rPr>
          <w:rFonts w:ascii="Times New Roman" w:hAnsi="Times New Roman"/>
          <w:sz w:val="28"/>
          <w:szCs w:val="28"/>
        </w:rPr>
      </w:pPr>
    </w:p>
    <w:p w:rsidR="0029250A" w:rsidRDefault="0029250A" w:rsidP="0029250A">
      <w:pPr>
        <w:tabs>
          <w:tab w:val="left" w:pos="5797"/>
        </w:tabs>
        <w:spacing w:after="0" w:line="240" w:lineRule="exact"/>
        <w:ind w:left="5528"/>
        <w:rPr>
          <w:rFonts w:ascii="Times New Roman" w:hAnsi="Times New Roman"/>
          <w:sz w:val="28"/>
          <w:szCs w:val="28"/>
        </w:rPr>
      </w:pPr>
    </w:p>
    <w:p w:rsidR="000E2330" w:rsidRDefault="000E2330" w:rsidP="0029250A">
      <w:pPr>
        <w:tabs>
          <w:tab w:val="left" w:pos="5797"/>
        </w:tabs>
        <w:spacing w:after="0" w:line="240" w:lineRule="exact"/>
        <w:ind w:left="5528"/>
        <w:rPr>
          <w:rFonts w:ascii="Times New Roman" w:hAnsi="Times New Roman"/>
          <w:sz w:val="28"/>
          <w:szCs w:val="28"/>
        </w:rPr>
      </w:pPr>
    </w:p>
    <w:p w:rsidR="005244B4" w:rsidRPr="001D2B34" w:rsidRDefault="005244B4" w:rsidP="001D2B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2B34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795D7D" w:rsidRPr="001D2B34">
        <w:rPr>
          <w:rFonts w:ascii="Times New Roman" w:hAnsi="Times New Roman" w:cs="Times New Roman"/>
          <w:sz w:val="28"/>
          <w:szCs w:val="28"/>
        </w:rPr>
        <w:t>распределения и правила</w:t>
      </w:r>
      <w:r w:rsidR="000E2330" w:rsidRPr="001D2B34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</w:p>
    <w:p w:rsidR="000E2330" w:rsidRDefault="00C239A2" w:rsidP="001D2B3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иного</w:t>
      </w:r>
      <w:r w:rsidR="000E2330" w:rsidRPr="001D2B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межбюджетного трансферта</w:t>
      </w:r>
      <w:r w:rsidR="00542F01" w:rsidRPr="00542F01">
        <w:rPr>
          <w:rFonts w:ascii="Times New Roman" w:hAnsi="Times New Roman"/>
          <w:b/>
          <w:sz w:val="28"/>
          <w:szCs w:val="28"/>
        </w:rPr>
        <w:t xml:space="preserve"> </w:t>
      </w:r>
      <w:r w:rsidR="00542F01">
        <w:rPr>
          <w:rFonts w:ascii="Times New Roman" w:hAnsi="Times New Roman"/>
          <w:b/>
          <w:sz w:val="28"/>
          <w:szCs w:val="28"/>
        </w:rPr>
        <w:t xml:space="preserve">из областного бюджета </w:t>
      </w:r>
      <w:r w:rsidR="00BD1821" w:rsidRPr="001D2B34">
        <w:rPr>
          <w:rFonts w:ascii="Times New Roman" w:hAnsi="Times New Roman"/>
          <w:b/>
          <w:sz w:val="28"/>
          <w:szCs w:val="28"/>
        </w:rPr>
        <w:t>бюджету</w:t>
      </w:r>
      <w:r w:rsidR="00FD06B6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993AE9" w:rsidRPr="001D2B34">
        <w:rPr>
          <w:rFonts w:ascii="Times New Roman" w:hAnsi="Times New Roman"/>
          <w:b/>
          <w:sz w:val="28"/>
          <w:szCs w:val="28"/>
        </w:rPr>
        <w:t>Опаринский муниципальный округ</w:t>
      </w:r>
      <w:r w:rsidR="00A54C34" w:rsidRPr="001D2B34">
        <w:rPr>
          <w:rFonts w:ascii="Times New Roman" w:hAnsi="Times New Roman"/>
          <w:b/>
          <w:sz w:val="28"/>
          <w:szCs w:val="28"/>
        </w:rPr>
        <w:t xml:space="preserve"> </w:t>
      </w:r>
      <w:r w:rsidR="00FD06B6">
        <w:rPr>
          <w:rFonts w:ascii="Times New Roman" w:hAnsi="Times New Roman"/>
          <w:b/>
          <w:sz w:val="28"/>
          <w:szCs w:val="28"/>
        </w:rPr>
        <w:t>Кировской области</w:t>
      </w:r>
      <w:r w:rsidR="00F14509" w:rsidRPr="001D2B34">
        <w:rPr>
          <w:rFonts w:ascii="Times New Roman" w:hAnsi="Times New Roman"/>
          <w:b/>
          <w:sz w:val="28"/>
          <w:szCs w:val="28"/>
        </w:rPr>
        <w:t xml:space="preserve"> </w:t>
      </w:r>
      <w:r w:rsidR="001D2B34" w:rsidRPr="001D2B34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 w:rsidR="00BD6A44">
        <w:rPr>
          <w:rFonts w:ascii="Times New Roman" w:hAnsi="Times New Roman"/>
          <w:b/>
          <w:color w:val="000000"/>
          <w:sz w:val="28"/>
          <w:szCs w:val="28"/>
        </w:rPr>
        <w:t>финансовое обеспечение (</w:t>
      </w:r>
      <w:r w:rsidR="001D2B34" w:rsidRPr="001D2B34">
        <w:rPr>
          <w:rFonts w:ascii="Times New Roman" w:hAnsi="Times New Roman"/>
          <w:b/>
          <w:color w:val="000000"/>
          <w:sz w:val="28"/>
          <w:szCs w:val="28"/>
        </w:rPr>
        <w:t>возмещение</w:t>
      </w:r>
      <w:r w:rsidR="00BD6A44">
        <w:rPr>
          <w:rFonts w:ascii="Times New Roman" w:hAnsi="Times New Roman"/>
          <w:b/>
          <w:color w:val="000000"/>
          <w:sz w:val="28"/>
          <w:szCs w:val="28"/>
        </w:rPr>
        <w:t>)</w:t>
      </w:r>
      <w:r w:rsidR="001D2B34" w:rsidRPr="001D2B34">
        <w:rPr>
          <w:rFonts w:ascii="Times New Roman" w:hAnsi="Times New Roman"/>
          <w:b/>
          <w:color w:val="000000"/>
          <w:sz w:val="28"/>
          <w:szCs w:val="28"/>
        </w:rPr>
        <w:t xml:space="preserve"> затрат</w:t>
      </w:r>
      <w:r w:rsidR="001D2B34">
        <w:rPr>
          <w:rFonts w:ascii="Times New Roman" w:hAnsi="Times New Roman"/>
          <w:b/>
          <w:color w:val="000000"/>
          <w:sz w:val="28"/>
          <w:szCs w:val="28"/>
        </w:rPr>
        <w:t xml:space="preserve"> (части затрат)</w:t>
      </w:r>
      <w:r w:rsidR="002923CC">
        <w:rPr>
          <w:rFonts w:ascii="Times New Roman" w:hAnsi="Times New Roman"/>
          <w:b/>
          <w:color w:val="000000"/>
          <w:sz w:val="28"/>
          <w:szCs w:val="28"/>
        </w:rPr>
        <w:t xml:space="preserve"> ресурсоснабжающих организаций</w:t>
      </w:r>
      <w:r w:rsidR="001D2B34" w:rsidRPr="001D2B34">
        <w:rPr>
          <w:rFonts w:ascii="Times New Roman" w:hAnsi="Times New Roman"/>
          <w:b/>
          <w:color w:val="000000"/>
          <w:sz w:val="28"/>
          <w:szCs w:val="28"/>
        </w:rPr>
        <w:t xml:space="preserve"> по предоставлению коммунальной </w:t>
      </w:r>
      <w:r w:rsidR="002923CC">
        <w:rPr>
          <w:rFonts w:ascii="Times New Roman" w:hAnsi="Times New Roman"/>
          <w:b/>
          <w:color w:val="000000"/>
          <w:sz w:val="28"/>
          <w:szCs w:val="28"/>
        </w:rPr>
        <w:t>услуги по отоплению потребителям</w:t>
      </w:r>
      <w:r w:rsidR="001D2B34" w:rsidRPr="001D2B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42F01">
        <w:rPr>
          <w:rFonts w:ascii="Times New Roman" w:hAnsi="Times New Roman"/>
          <w:b/>
          <w:color w:val="000000"/>
          <w:sz w:val="28"/>
          <w:szCs w:val="28"/>
        </w:rPr>
        <w:t xml:space="preserve">на территории </w:t>
      </w:r>
      <w:r w:rsidR="001D2B34" w:rsidRPr="001D2B34">
        <w:rPr>
          <w:rFonts w:ascii="Times New Roman" w:hAnsi="Times New Roman"/>
          <w:b/>
          <w:color w:val="000000"/>
          <w:sz w:val="28"/>
          <w:szCs w:val="28"/>
        </w:rPr>
        <w:t>поселка Заря Опаринского муниципального округа</w:t>
      </w:r>
      <w:r w:rsidR="001D2B34">
        <w:rPr>
          <w:rFonts w:ascii="Times New Roman" w:hAnsi="Times New Roman"/>
          <w:b/>
          <w:color w:val="000000"/>
          <w:sz w:val="28"/>
          <w:szCs w:val="28"/>
        </w:rPr>
        <w:t xml:space="preserve"> в 2022 году </w:t>
      </w:r>
    </w:p>
    <w:p w:rsidR="001D2B34" w:rsidRPr="001D2B34" w:rsidRDefault="001D2B34" w:rsidP="001D2B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561F" w:rsidRPr="0082507E" w:rsidRDefault="000E2330" w:rsidP="001D2B3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4509">
        <w:rPr>
          <w:rFonts w:ascii="Times New Roman" w:hAnsi="Times New Roman"/>
          <w:sz w:val="28"/>
          <w:szCs w:val="28"/>
        </w:rPr>
        <w:t xml:space="preserve">1. </w:t>
      </w:r>
      <w:r w:rsidR="00795D7D" w:rsidRPr="0082507E">
        <w:rPr>
          <w:rFonts w:ascii="Times New Roman" w:hAnsi="Times New Roman"/>
          <w:sz w:val="28"/>
          <w:szCs w:val="28"/>
        </w:rPr>
        <w:t>Методика распределения и правила</w:t>
      </w:r>
      <w:r w:rsidRPr="0082507E">
        <w:rPr>
          <w:rFonts w:ascii="Times New Roman" w:hAnsi="Times New Roman"/>
          <w:sz w:val="28"/>
          <w:szCs w:val="28"/>
        </w:rPr>
        <w:t xml:space="preserve"> предоставления </w:t>
      </w:r>
      <w:r w:rsidR="00C239A2">
        <w:rPr>
          <w:rFonts w:ascii="Times New Roman" w:hAnsi="Times New Roman"/>
          <w:color w:val="000000"/>
          <w:sz w:val="28"/>
          <w:szCs w:val="28"/>
        </w:rPr>
        <w:t>иного межбюджетного</w:t>
      </w:r>
      <w:r w:rsidR="001D2B34" w:rsidRPr="00CB230A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1D2B34">
        <w:rPr>
          <w:rFonts w:ascii="Times New Roman" w:hAnsi="Times New Roman"/>
          <w:color w:val="000000"/>
          <w:sz w:val="28"/>
          <w:szCs w:val="28"/>
        </w:rPr>
        <w:t>р</w:t>
      </w:r>
      <w:r w:rsidR="00C239A2">
        <w:rPr>
          <w:rFonts w:ascii="Times New Roman" w:hAnsi="Times New Roman"/>
          <w:color w:val="000000"/>
          <w:sz w:val="28"/>
          <w:szCs w:val="28"/>
        </w:rPr>
        <w:t>ансферта</w:t>
      </w:r>
      <w:r w:rsidR="001D2B34" w:rsidRPr="00CB23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2F01">
        <w:rPr>
          <w:rFonts w:ascii="Times New Roman" w:hAnsi="Times New Roman"/>
          <w:color w:val="000000"/>
          <w:sz w:val="28"/>
          <w:szCs w:val="28"/>
        </w:rPr>
        <w:t>из областного бюджета</w:t>
      </w:r>
      <w:r w:rsidR="001D2B34" w:rsidRPr="00CB230A">
        <w:rPr>
          <w:rFonts w:ascii="Times New Roman" w:hAnsi="Times New Roman"/>
          <w:color w:val="000000"/>
          <w:sz w:val="28"/>
          <w:szCs w:val="28"/>
        </w:rPr>
        <w:t xml:space="preserve"> бюдж</w:t>
      </w:r>
      <w:r w:rsidR="002923CC">
        <w:rPr>
          <w:rFonts w:ascii="Times New Roman" w:hAnsi="Times New Roman"/>
          <w:color w:val="000000"/>
          <w:sz w:val="28"/>
          <w:szCs w:val="28"/>
        </w:rPr>
        <w:t xml:space="preserve">ету муниципального образования </w:t>
      </w:r>
      <w:r w:rsidR="001D2B34" w:rsidRPr="00CB230A">
        <w:rPr>
          <w:rFonts w:ascii="Times New Roman" w:hAnsi="Times New Roman"/>
          <w:color w:val="000000"/>
          <w:sz w:val="28"/>
          <w:szCs w:val="28"/>
        </w:rPr>
        <w:t>Опаринский муници</w:t>
      </w:r>
      <w:r w:rsidR="002923CC">
        <w:rPr>
          <w:rFonts w:ascii="Times New Roman" w:hAnsi="Times New Roman"/>
          <w:color w:val="000000"/>
          <w:sz w:val="28"/>
          <w:szCs w:val="28"/>
        </w:rPr>
        <w:t>пальный округ Кировской области</w:t>
      </w:r>
      <w:r w:rsidR="001D2B34" w:rsidRPr="00CB230A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BD6A44">
        <w:rPr>
          <w:rFonts w:ascii="Times New Roman" w:hAnsi="Times New Roman"/>
          <w:color w:val="000000"/>
          <w:sz w:val="28"/>
          <w:szCs w:val="28"/>
        </w:rPr>
        <w:t>финансовое обеспечение (</w:t>
      </w:r>
      <w:r w:rsidR="001D2B34" w:rsidRPr="00CB230A">
        <w:rPr>
          <w:rFonts w:ascii="Times New Roman" w:hAnsi="Times New Roman"/>
          <w:color w:val="000000"/>
          <w:sz w:val="28"/>
          <w:szCs w:val="28"/>
        </w:rPr>
        <w:t>возмещение</w:t>
      </w:r>
      <w:r w:rsidR="00BD6A44">
        <w:rPr>
          <w:rFonts w:ascii="Times New Roman" w:hAnsi="Times New Roman"/>
          <w:color w:val="000000"/>
          <w:sz w:val="28"/>
          <w:szCs w:val="28"/>
        </w:rPr>
        <w:t>)</w:t>
      </w:r>
      <w:r w:rsidR="001D2B34" w:rsidRPr="00CB230A">
        <w:rPr>
          <w:rFonts w:ascii="Times New Roman" w:hAnsi="Times New Roman"/>
          <w:color w:val="000000"/>
          <w:sz w:val="28"/>
          <w:szCs w:val="28"/>
        </w:rPr>
        <w:t xml:space="preserve"> затрат</w:t>
      </w:r>
      <w:r w:rsidR="001D2B34">
        <w:rPr>
          <w:rFonts w:ascii="Times New Roman" w:hAnsi="Times New Roman"/>
          <w:color w:val="000000"/>
          <w:sz w:val="28"/>
          <w:szCs w:val="28"/>
        </w:rPr>
        <w:t xml:space="preserve"> (части затрат)</w:t>
      </w:r>
      <w:r w:rsidR="002923CC">
        <w:rPr>
          <w:rFonts w:ascii="Times New Roman" w:hAnsi="Times New Roman"/>
          <w:color w:val="000000"/>
          <w:sz w:val="28"/>
          <w:szCs w:val="28"/>
        </w:rPr>
        <w:t xml:space="preserve"> ресурсоснабжающих организаций</w:t>
      </w:r>
      <w:r w:rsidR="001D2B34" w:rsidRPr="00CB230A">
        <w:rPr>
          <w:rFonts w:ascii="Times New Roman" w:hAnsi="Times New Roman"/>
          <w:color w:val="000000"/>
          <w:sz w:val="28"/>
          <w:szCs w:val="28"/>
        </w:rPr>
        <w:t xml:space="preserve"> по предоставлению коммунальной </w:t>
      </w:r>
      <w:r w:rsidR="002923CC">
        <w:rPr>
          <w:rFonts w:ascii="Times New Roman" w:hAnsi="Times New Roman"/>
          <w:color w:val="000000"/>
          <w:sz w:val="28"/>
          <w:szCs w:val="28"/>
        </w:rPr>
        <w:t>услуги по отоплению потребителям</w:t>
      </w:r>
      <w:r w:rsidR="00542F01">
        <w:rPr>
          <w:rFonts w:ascii="Times New Roman" w:hAnsi="Times New Roman"/>
          <w:color w:val="000000"/>
          <w:sz w:val="28"/>
          <w:szCs w:val="28"/>
        </w:rPr>
        <w:t xml:space="preserve"> на территории</w:t>
      </w:r>
      <w:r w:rsidR="001D2B34" w:rsidRPr="00CB230A">
        <w:rPr>
          <w:rFonts w:ascii="Times New Roman" w:hAnsi="Times New Roman"/>
          <w:color w:val="000000"/>
          <w:sz w:val="28"/>
          <w:szCs w:val="28"/>
        </w:rPr>
        <w:t xml:space="preserve"> поселка Заря Опаринского муниципального округа</w:t>
      </w:r>
      <w:r w:rsidR="001D2B34">
        <w:rPr>
          <w:rFonts w:ascii="Times New Roman" w:hAnsi="Times New Roman"/>
          <w:color w:val="000000"/>
          <w:sz w:val="28"/>
          <w:szCs w:val="28"/>
        </w:rPr>
        <w:t xml:space="preserve"> в 2022 году </w:t>
      </w:r>
      <w:r w:rsidR="00973C02" w:rsidRPr="0082507E">
        <w:rPr>
          <w:rFonts w:ascii="Times New Roman" w:hAnsi="Times New Roman"/>
          <w:sz w:val="28"/>
          <w:szCs w:val="28"/>
        </w:rPr>
        <w:t xml:space="preserve">(далее </w:t>
      </w:r>
      <w:r w:rsidR="00F2342E" w:rsidRPr="0082507E">
        <w:rPr>
          <w:rFonts w:ascii="Times New Roman" w:hAnsi="Times New Roman"/>
          <w:sz w:val="28"/>
          <w:szCs w:val="28"/>
        </w:rPr>
        <w:t>–</w:t>
      </w:r>
      <w:r w:rsidR="00973C02" w:rsidRPr="0082507E">
        <w:rPr>
          <w:rFonts w:ascii="Times New Roman" w:hAnsi="Times New Roman"/>
          <w:sz w:val="28"/>
          <w:szCs w:val="28"/>
        </w:rPr>
        <w:t xml:space="preserve"> </w:t>
      </w:r>
      <w:r w:rsidR="00F2342E" w:rsidRPr="0082507E">
        <w:rPr>
          <w:rFonts w:ascii="Times New Roman" w:hAnsi="Times New Roman"/>
          <w:sz w:val="28"/>
          <w:szCs w:val="28"/>
        </w:rPr>
        <w:t>м</w:t>
      </w:r>
      <w:r w:rsidR="005244B4" w:rsidRPr="0082507E">
        <w:rPr>
          <w:rFonts w:ascii="Times New Roman" w:hAnsi="Times New Roman"/>
          <w:sz w:val="28"/>
          <w:szCs w:val="28"/>
        </w:rPr>
        <w:t>етодика</w:t>
      </w:r>
      <w:r w:rsidR="00F2342E" w:rsidRPr="0082507E">
        <w:rPr>
          <w:rFonts w:ascii="Times New Roman" w:hAnsi="Times New Roman"/>
          <w:sz w:val="28"/>
          <w:szCs w:val="28"/>
        </w:rPr>
        <w:t xml:space="preserve"> и правила) определяю</w:t>
      </w:r>
      <w:r w:rsidRPr="0082507E">
        <w:rPr>
          <w:rFonts w:ascii="Times New Roman" w:hAnsi="Times New Roman"/>
          <w:sz w:val="28"/>
          <w:szCs w:val="28"/>
        </w:rPr>
        <w:t xml:space="preserve">т </w:t>
      </w:r>
      <w:r w:rsidR="005244B4" w:rsidRPr="0082507E">
        <w:rPr>
          <w:rFonts w:ascii="Times New Roman" w:hAnsi="Times New Roman"/>
          <w:sz w:val="28"/>
          <w:szCs w:val="28"/>
        </w:rPr>
        <w:t xml:space="preserve"> </w:t>
      </w:r>
      <w:r w:rsidR="00067206" w:rsidRPr="0082507E">
        <w:rPr>
          <w:rFonts w:ascii="Times New Roman" w:hAnsi="Times New Roman"/>
          <w:sz w:val="28"/>
          <w:szCs w:val="28"/>
        </w:rPr>
        <w:t>методику</w:t>
      </w:r>
      <w:r w:rsidR="00D47DF3">
        <w:rPr>
          <w:rFonts w:ascii="Times New Roman" w:hAnsi="Times New Roman"/>
          <w:sz w:val="28"/>
          <w:szCs w:val="28"/>
        </w:rPr>
        <w:t xml:space="preserve"> распределения и правила </w:t>
      </w:r>
      <w:r w:rsidRPr="0082507E">
        <w:rPr>
          <w:rFonts w:ascii="Times New Roman" w:hAnsi="Times New Roman"/>
          <w:sz w:val="28"/>
          <w:szCs w:val="28"/>
        </w:rPr>
        <w:t xml:space="preserve"> предоставления</w:t>
      </w:r>
      <w:r w:rsidR="001D2B34" w:rsidRPr="001D2B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496A">
        <w:rPr>
          <w:rFonts w:ascii="Times New Roman" w:hAnsi="Times New Roman"/>
          <w:color w:val="000000"/>
          <w:sz w:val="28"/>
          <w:szCs w:val="28"/>
        </w:rPr>
        <w:t xml:space="preserve">в 2022 году </w:t>
      </w:r>
      <w:r w:rsidR="00C239A2">
        <w:rPr>
          <w:rFonts w:ascii="Times New Roman" w:hAnsi="Times New Roman"/>
          <w:color w:val="000000"/>
          <w:sz w:val="28"/>
          <w:szCs w:val="28"/>
        </w:rPr>
        <w:t>иного межбюджетного</w:t>
      </w:r>
      <w:r w:rsidR="001D2B34" w:rsidRPr="00CB230A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1D2B34">
        <w:rPr>
          <w:rFonts w:ascii="Times New Roman" w:hAnsi="Times New Roman"/>
          <w:color w:val="000000"/>
          <w:sz w:val="28"/>
          <w:szCs w:val="28"/>
        </w:rPr>
        <w:t>р</w:t>
      </w:r>
      <w:r w:rsidR="00C239A2">
        <w:rPr>
          <w:rFonts w:ascii="Times New Roman" w:hAnsi="Times New Roman"/>
          <w:color w:val="000000"/>
          <w:sz w:val="28"/>
          <w:szCs w:val="28"/>
        </w:rPr>
        <w:t>ансферта</w:t>
      </w:r>
      <w:r w:rsidR="001D2B34" w:rsidRPr="00CB23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2F01">
        <w:rPr>
          <w:rFonts w:ascii="Times New Roman" w:hAnsi="Times New Roman"/>
          <w:color w:val="000000"/>
          <w:sz w:val="28"/>
          <w:szCs w:val="28"/>
        </w:rPr>
        <w:t>из областного бюджета</w:t>
      </w:r>
      <w:r w:rsidR="001D2B34" w:rsidRPr="00CB230A">
        <w:rPr>
          <w:rFonts w:ascii="Times New Roman" w:hAnsi="Times New Roman"/>
          <w:color w:val="000000"/>
          <w:sz w:val="28"/>
          <w:szCs w:val="28"/>
        </w:rPr>
        <w:t xml:space="preserve"> бюдж</w:t>
      </w:r>
      <w:r w:rsidR="00C3496A">
        <w:rPr>
          <w:rFonts w:ascii="Times New Roman" w:hAnsi="Times New Roman"/>
          <w:color w:val="000000"/>
          <w:sz w:val="28"/>
          <w:szCs w:val="28"/>
        </w:rPr>
        <w:t xml:space="preserve">ету муниципального образования </w:t>
      </w:r>
      <w:r w:rsidR="001D2B34" w:rsidRPr="00CB230A">
        <w:rPr>
          <w:rFonts w:ascii="Times New Roman" w:hAnsi="Times New Roman"/>
          <w:color w:val="000000"/>
          <w:sz w:val="28"/>
          <w:szCs w:val="28"/>
        </w:rPr>
        <w:t>Опаринский муници</w:t>
      </w:r>
      <w:r w:rsidR="00C3496A">
        <w:rPr>
          <w:rFonts w:ascii="Times New Roman" w:hAnsi="Times New Roman"/>
          <w:color w:val="000000"/>
          <w:sz w:val="28"/>
          <w:szCs w:val="28"/>
        </w:rPr>
        <w:t>пальный округ Кировской области</w:t>
      </w:r>
      <w:r w:rsidR="001D2B34" w:rsidRPr="00CB230A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BD6A44">
        <w:rPr>
          <w:rFonts w:ascii="Times New Roman" w:hAnsi="Times New Roman"/>
          <w:color w:val="000000"/>
          <w:sz w:val="28"/>
          <w:szCs w:val="28"/>
        </w:rPr>
        <w:t>финансовое обеспечение (</w:t>
      </w:r>
      <w:r w:rsidR="001D2B34" w:rsidRPr="00CB230A">
        <w:rPr>
          <w:rFonts w:ascii="Times New Roman" w:hAnsi="Times New Roman"/>
          <w:color w:val="000000"/>
          <w:sz w:val="28"/>
          <w:szCs w:val="28"/>
        </w:rPr>
        <w:t>возмещение</w:t>
      </w:r>
      <w:r w:rsidR="00BD6A44">
        <w:rPr>
          <w:rFonts w:ascii="Times New Roman" w:hAnsi="Times New Roman"/>
          <w:color w:val="000000"/>
          <w:sz w:val="28"/>
          <w:szCs w:val="28"/>
        </w:rPr>
        <w:t>)</w:t>
      </w:r>
      <w:r w:rsidR="001D2B34" w:rsidRPr="00CB230A">
        <w:rPr>
          <w:rFonts w:ascii="Times New Roman" w:hAnsi="Times New Roman"/>
          <w:color w:val="000000"/>
          <w:sz w:val="28"/>
          <w:szCs w:val="28"/>
        </w:rPr>
        <w:t xml:space="preserve"> затрат</w:t>
      </w:r>
      <w:r w:rsidR="001D2B34">
        <w:rPr>
          <w:rFonts w:ascii="Times New Roman" w:hAnsi="Times New Roman"/>
          <w:color w:val="000000"/>
          <w:sz w:val="28"/>
          <w:szCs w:val="28"/>
        </w:rPr>
        <w:t xml:space="preserve"> (части затрат)</w:t>
      </w:r>
      <w:r w:rsidR="00C3496A">
        <w:rPr>
          <w:rFonts w:ascii="Times New Roman" w:hAnsi="Times New Roman"/>
          <w:color w:val="000000"/>
          <w:sz w:val="28"/>
          <w:szCs w:val="28"/>
        </w:rPr>
        <w:t xml:space="preserve"> ресурсоснабжающих организаций</w:t>
      </w:r>
      <w:r w:rsidR="001D2B34" w:rsidRPr="00CB230A">
        <w:rPr>
          <w:rFonts w:ascii="Times New Roman" w:hAnsi="Times New Roman"/>
          <w:color w:val="000000"/>
          <w:sz w:val="28"/>
          <w:szCs w:val="28"/>
        </w:rPr>
        <w:t xml:space="preserve"> по предоставлению коммунальной усл</w:t>
      </w:r>
      <w:r w:rsidR="00C3496A">
        <w:rPr>
          <w:rFonts w:ascii="Times New Roman" w:hAnsi="Times New Roman"/>
          <w:color w:val="000000"/>
          <w:sz w:val="28"/>
          <w:szCs w:val="28"/>
        </w:rPr>
        <w:t>уги по отоплению потребителям</w:t>
      </w:r>
      <w:r w:rsidR="00542F01" w:rsidRPr="00542F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2F01">
        <w:rPr>
          <w:rFonts w:ascii="Times New Roman" w:hAnsi="Times New Roman"/>
          <w:color w:val="000000"/>
          <w:sz w:val="28"/>
          <w:szCs w:val="28"/>
        </w:rPr>
        <w:t>на территории</w:t>
      </w:r>
      <w:r w:rsidR="001D2B34" w:rsidRPr="00CB230A">
        <w:rPr>
          <w:rFonts w:ascii="Times New Roman" w:hAnsi="Times New Roman"/>
          <w:color w:val="000000"/>
          <w:sz w:val="28"/>
          <w:szCs w:val="28"/>
        </w:rPr>
        <w:t xml:space="preserve"> поселка Заря Опаринского муниципального округа</w:t>
      </w:r>
      <w:r w:rsidR="00C106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B34" w:rsidRPr="0082507E">
        <w:rPr>
          <w:rFonts w:ascii="Times New Roman" w:hAnsi="Times New Roman"/>
          <w:sz w:val="28"/>
          <w:szCs w:val="28"/>
        </w:rPr>
        <w:t xml:space="preserve"> </w:t>
      </w:r>
      <w:r w:rsidRPr="0082507E">
        <w:rPr>
          <w:rFonts w:ascii="Times New Roman" w:hAnsi="Times New Roman"/>
          <w:sz w:val="28"/>
          <w:szCs w:val="28"/>
        </w:rPr>
        <w:t xml:space="preserve">(далее </w:t>
      </w:r>
      <w:r w:rsidR="00973C02" w:rsidRPr="0082507E">
        <w:rPr>
          <w:rFonts w:ascii="Times New Roman" w:hAnsi="Times New Roman"/>
          <w:sz w:val="28"/>
          <w:szCs w:val="28"/>
        </w:rPr>
        <w:t xml:space="preserve">− </w:t>
      </w:r>
      <w:r w:rsidR="00C239A2">
        <w:rPr>
          <w:rFonts w:ascii="Times New Roman" w:hAnsi="Times New Roman"/>
          <w:sz w:val="28"/>
          <w:szCs w:val="28"/>
        </w:rPr>
        <w:t>иной межбюджетный трансферт</w:t>
      </w:r>
      <w:r w:rsidRPr="0082507E">
        <w:rPr>
          <w:rFonts w:ascii="Times New Roman" w:hAnsi="Times New Roman"/>
          <w:sz w:val="28"/>
          <w:szCs w:val="28"/>
        </w:rPr>
        <w:t>).</w:t>
      </w:r>
    </w:p>
    <w:p w:rsidR="00C106DF" w:rsidRDefault="00F3561F" w:rsidP="00894F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07E">
        <w:rPr>
          <w:rFonts w:ascii="Times New Roman" w:hAnsi="Times New Roman" w:cs="Times New Roman"/>
          <w:sz w:val="28"/>
          <w:szCs w:val="28"/>
        </w:rPr>
        <w:t>2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. </w:t>
      </w:r>
      <w:r w:rsidR="00C239A2">
        <w:rPr>
          <w:rFonts w:ascii="Times New Roman" w:hAnsi="Times New Roman" w:cs="Times New Roman"/>
          <w:sz w:val="28"/>
          <w:szCs w:val="28"/>
        </w:rPr>
        <w:t>Иной межбюджетный трансферт</w:t>
      </w:r>
      <w:r w:rsidR="00542F01">
        <w:rPr>
          <w:rFonts w:ascii="Times New Roman" w:hAnsi="Times New Roman" w:cs="Times New Roman"/>
          <w:sz w:val="28"/>
          <w:szCs w:val="28"/>
        </w:rPr>
        <w:t xml:space="preserve"> предоставляе</w:t>
      </w:r>
      <w:r w:rsidR="00471258" w:rsidRPr="00DC621B">
        <w:rPr>
          <w:rFonts w:ascii="Times New Roman" w:hAnsi="Times New Roman" w:cs="Times New Roman"/>
          <w:sz w:val="28"/>
          <w:szCs w:val="28"/>
        </w:rPr>
        <w:t>тся</w:t>
      </w:r>
      <w:r w:rsidR="00645FB7">
        <w:rPr>
          <w:rFonts w:ascii="Times New Roman" w:hAnsi="Times New Roman" w:cs="Times New Roman"/>
          <w:sz w:val="28"/>
          <w:szCs w:val="28"/>
        </w:rPr>
        <w:t xml:space="preserve"> на финансовое обеспечение</w:t>
      </w:r>
      <w:r w:rsidR="00BD6A44">
        <w:rPr>
          <w:rFonts w:ascii="Times New Roman" w:hAnsi="Times New Roman" w:cs="Times New Roman"/>
          <w:sz w:val="28"/>
          <w:szCs w:val="28"/>
        </w:rPr>
        <w:t xml:space="preserve"> (</w:t>
      </w:r>
      <w:r w:rsidR="00645FB7">
        <w:rPr>
          <w:rFonts w:ascii="Times New Roman" w:hAnsi="Times New Roman" w:cs="Times New Roman"/>
          <w:sz w:val="28"/>
          <w:szCs w:val="28"/>
        </w:rPr>
        <w:t>возмещение</w:t>
      </w:r>
      <w:r w:rsidR="00BD6A44">
        <w:rPr>
          <w:rFonts w:ascii="Times New Roman" w:hAnsi="Times New Roman" w:cs="Times New Roman"/>
          <w:sz w:val="28"/>
          <w:szCs w:val="28"/>
        </w:rPr>
        <w:t>)</w:t>
      </w:r>
      <w:r w:rsidR="00C106DF" w:rsidRPr="00C106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FB7">
        <w:rPr>
          <w:rFonts w:ascii="Times New Roman" w:hAnsi="Times New Roman"/>
          <w:color w:val="000000"/>
          <w:sz w:val="28"/>
          <w:szCs w:val="28"/>
        </w:rPr>
        <w:t xml:space="preserve">расходов </w:t>
      </w:r>
      <w:r w:rsidR="007B28EF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Опаринский муниципальный округ Кировской области </w:t>
      </w:r>
      <w:r w:rsidR="00645FB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45FB7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образование)</w:t>
      </w:r>
      <w:r w:rsidR="00645F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4F57" w:rsidRPr="00DC621B">
        <w:rPr>
          <w:rFonts w:ascii="Times New Roman" w:hAnsi="Times New Roman" w:cs="Times New Roman"/>
          <w:sz w:val="28"/>
          <w:szCs w:val="28"/>
        </w:rPr>
        <w:t>по предоставлению субс</w:t>
      </w:r>
      <w:r w:rsidR="00894F57">
        <w:rPr>
          <w:rFonts w:ascii="Times New Roman" w:hAnsi="Times New Roman" w:cs="Times New Roman"/>
          <w:sz w:val="28"/>
          <w:szCs w:val="28"/>
        </w:rPr>
        <w:t>идии</w:t>
      </w:r>
      <w:r w:rsidR="00894F57" w:rsidRPr="00DC621B">
        <w:rPr>
          <w:rFonts w:ascii="Times New Roman" w:hAnsi="Times New Roman" w:cs="Times New Roman"/>
          <w:sz w:val="28"/>
          <w:szCs w:val="28"/>
        </w:rPr>
        <w:t xml:space="preserve"> </w:t>
      </w:r>
      <w:r w:rsidR="00894F57">
        <w:rPr>
          <w:rFonts w:ascii="Times New Roman" w:hAnsi="Times New Roman" w:cs="Times New Roman"/>
          <w:sz w:val="28"/>
          <w:szCs w:val="28"/>
        </w:rPr>
        <w:t xml:space="preserve">ресурсоснабжающим организациям на финансовое обеспечение (возмещение) затрат (части затрат) </w:t>
      </w:r>
      <w:r w:rsidR="00894F57" w:rsidRPr="00CB230A">
        <w:rPr>
          <w:rFonts w:ascii="Times New Roman" w:hAnsi="Times New Roman" w:cs="Times New Roman"/>
          <w:color w:val="000000"/>
          <w:sz w:val="28"/>
          <w:szCs w:val="28"/>
        </w:rPr>
        <w:t>по предоставлению коммунальной услуги по</w:t>
      </w:r>
      <w:r w:rsidR="00894F57">
        <w:rPr>
          <w:rFonts w:ascii="Times New Roman" w:hAnsi="Times New Roman" w:cs="Times New Roman"/>
          <w:color w:val="000000"/>
          <w:sz w:val="28"/>
          <w:szCs w:val="28"/>
        </w:rPr>
        <w:t xml:space="preserve"> отоплению потребителям на территории </w:t>
      </w:r>
      <w:r w:rsidR="00894F57" w:rsidRPr="00CB230A">
        <w:rPr>
          <w:rFonts w:ascii="Times New Roman" w:hAnsi="Times New Roman" w:cs="Times New Roman"/>
          <w:color w:val="000000"/>
          <w:sz w:val="28"/>
          <w:szCs w:val="28"/>
        </w:rPr>
        <w:t xml:space="preserve">поселка Заря Опаринского муниципального </w:t>
      </w:r>
      <w:r w:rsidR="007B28EF">
        <w:rPr>
          <w:rFonts w:ascii="Times New Roman" w:hAnsi="Times New Roman" w:cs="Times New Roman"/>
          <w:color w:val="000000"/>
          <w:sz w:val="28"/>
          <w:szCs w:val="28"/>
        </w:rPr>
        <w:t>округа (далее – субсидия</w:t>
      </w:r>
      <w:r w:rsidR="00645FB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106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6287" w:rsidRDefault="00DB6287" w:rsidP="00D076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39A2">
        <w:rPr>
          <w:rFonts w:ascii="Times New Roman" w:hAnsi="Times New Roman" w:cs="Times New Roman"/>
          <w:sz w:val="28"/>
          <w:szCs w:val="28"/>
        </w:rPr>
        <w:t>. Предоставление иного межбюджетного трансферта</w:t>
      </w:r>
      <w:r w:rsidRPr="00DC621B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строительства, энергетики и жилищно-коммунального хозя</w:t>
      </w:r>
      <w:r w:rsidR="00A909D3">
        <w:rPr>
          <w:rFonts w:ascii="Times New Roman" w:hAnsi="Times New Roman" w:cs="Times New Roman"/>
          <w:sz w:val="28"/>
          <w:szCs w:val="28"/>
        </w:rPr>
        <w:t>йства Кировской области (далее –</w:t>
      </w:r>
      <w:r w:rsidRPr="00DC621B">
        <w:rPr>
          <w:rFonts w:ascii="Times New Roman" w:hAnsi="Times New Roman" w:cs="Times New Roman"/>
          <w:sz w:val="28"/>
          <w:szCs w:val="28"/>
        </w:rPr>
        <w:t xml:space="preserve"> министерство).</w:t>
      </w:r>
    </w:p>
    <w:p w:rsidR="001D67C0" w:rsidRDefault="00DB6287" w:rsidP="00D076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06DF">
        <w:rPr>
          <w:rFonts w:ascii="Times New Roman" w:hAnsi="Times New Roman" w:cs="Times New Roman"/>
          <w:sz w:val="28"/>
          <w:szCs w:val="28"/>
        </w:rPr>
        <w:t xml:space="preserve">. </w:t>
      </w:r>
      <w:r w:rsidR="00C239A2">
        <w:rPr>
          <w:rFonts w:ascii="Times New Roman" w:hAnsi="Times New Roman" w:cs="Times New Roman"/>
          <w:sz w:val="28"/>
          <w:szCs w:val="28"/>
        </w:rPr>
        <w:t>Иной межбюджетный трансферт предоставляе</w:t>
      </w:r>
      <w:r w:rsidR="00C106DF" w:rsidRPr="00DC621B">
        <w:rPr>
          <w:rFonts w:ascii="Times New Roman" w:hAnsi="Times New Roman" w:cs="Times New Roman"/>
          <w:sz w:val="28"/>
          <w:szCs w:val="28"/>
        </w:rPr>
        <w:t xml:space="preserve">тся при условии заключения между министерством и администрацией муниципального образования соглашения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239A2">
        <w:rPr>
          <w:rFonts w:ascii="Times New Roman" w:hAnsi="Times New Roman"/>
          <w:color w:val="000000"/>
          <w:sz w:val="28"/>
          <w:szCs w:val="28"/>
        </w:rPr>
        <w:t>иного межбюджетного</w:t>
      </w:r>
      <w:r w:rsidRPr="00CB230A">
        <w:rPr>
          <w:rFonts w:ascii="Times New Roman" w:hAnsi="Times New Roman"/>
          <w:color w:val="000000"/>
          <w:sz w:val="28"/>
          <w:szCs w:val="28"/>
        </w:rPr>
        <w:t xml:space="preserve"> 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="00C239A2">
        <w:rPr>
          <w:rFonts w:ascii="Times New Roman" w:hAnsi="Times New Roman"/>
          <w:color w:val="000000"/>
          <w:sz w:val="28"/>
          <w:szCs w:val="28"/>
        </w:rPr>
        <w:t>ансферта</w:t>
      </w:r>
      <w:r w:rsidRPr="00CB23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06DF" w:rsidRPr="00DC621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909D3">
        <w:rPr>
          <w:rFonts w:ascii="Times New Roman" w:hAnsi="Times New Roman" w:cs="Times New Roman"/>
          <w:sz w:val="28"/>
          <w:szCs w:val="28"/>
        </w:rPr>
        <w:t>–</w:t>
      </w:r>
      <w:r w:rsidR="00C106DF" w:rsidRPr="00DC621B">
        <w:rPr>
          <w:rFonts w:ascii="Times New Roman" w:hAnsi="Times New Roman" w:cs="Times New Roman"/>
          <w:sz w:val="28"/>
          <w:szCs w:val="28"/>
        </w:rPr>
        <w:t xml:space="preserve"> соглашение) в программном ко</w:t>
      </w:r>
      <w:r w:rsidR="00A909D3">
        <w:rPr>
          <w:rFonts w:ascii="Times New Roman" w:hAnsi="Times New Roman" w:cs="Times New Roman"/>
          <w:sz w:val="28"/>
          <w:szCs w:val="28"/>
        </w:rPr>
        <w:t>мплексе «Бюджет-СМАРТ»</w:t>
      </w:r>
      <w:r w:rsidR="00C106DF" w:rsidRPr="00DC621B">
        <w:rPr>
          <w:rFonts w:ascii="Times New Roman" w:hAnsi="Times New Roman" w:cs="Times New Roman"/>
          <w:sz w:val="28"/>
          <w:szCs w:val="28"/>
        </w:rPr>
        <w:t>, являющемся составной частью государственной информационной системы управления бюджетным процессом Кировской области</w:t>
      </w:r>
      <w:r w:rsidR="00FC4419">
        <w:rPr>
          <w:rFonts w:ascii="Times New Roman" w:hAnsi="Times New Roman" w:cs="Times New Roman"/>
          <w:sz w:val="28"/>
          <w:szCs w:val="28"/>
        </w:rPr>
        <w:t>, по типовой форме, утвержденной</w:t>
      </w:r>
      <w:r w:rsidR="00C106DF" w:rsidRPr="00DC621B">
        <w:rPr>
          <w:rFonts w:ascii="Times New Roman" w:hAnsi="Times New Roman" w:cs="Times New Roman"/>
          <w:sz w:val="28"/>
          <w:szCs w:val="28"/>
        </w:rPr>
        <w:t xml:space="preserve"> министерством финансов Кировской области</w:t>
      </w:r>
      <w:r w:rsidR="00AC343B">
        <w:rPr>
          <w:rFonts w:ascii="Times New Roman" w:hAnsi="Times New Roman" w:cs="Times New Roman"/>
          <w:sz w:val="28"/>
          <w:szCs w:val="28"/>
        </w:rPr>
        <w:t>.</w:t>
      </w:r>
    </w:p>
    <w:p w:rsidR="00972861" w:rsidRDefault="009A0D13" w:rsidP="009A0D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D67C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239A2">
        <w:rPr>
          <w:rFonts w:ascii="Times New Roman" w:hAnsi="Times New Roman" w:cs="Times New Roman"/>
          <w:sz w:val="28"/>
          <w:szCs w:val="28"/>
        </w:rPr>
        <w:t>Иной межбюджетный трансферт  предоставляе</w:t>
      </w:r>
      <w:r w:rsidR="001D67C0">
        <w:rPr>
          <w:rFonts w:ascii="Times New Roman" w:hAnsi="Times New Roman" w:cs="Times New Roman"/>
          <w:sz w:val="28"/>
          <w:szCs w:val="28"/>
        </w:rPr>
        <w:t>тся</w:t>
      </w:r>
      <w:r w:rsidR="001D2B34" w:rsidRPr="001D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2330" w:rsidRPr="001D2B34">
        <w:rPr>
          <w:rFonts w:ascii="Times New Roman" w:hAnsi="Times New Roman" w:cs="Times New Roman"/>
          <w:sz w:val="28"/>
          <w:szCs w:val="28"/>
        </w:rPr>
        <w:t>в пределах сумм</w:t>
      </w:r>
      <w:r w:rsidR="00FC4419">
        <w:rPr>
          <w:rFonts w:ascii="Times New Roman" w:hAnsi="Times New Roman" w:cs="Times New Roman"/>
          <w:sz w:val="28"/>
          <w:szCs w:val="28"/>
        </w:rPr>
        <w:t>ы, утвержденной</w:t>
      </w:r>
      <w:r w:rsidR="009A0581">
        <w:rPr>
          <w:rFonts w:ascii="Times New Roman" w:hAnsi="Times New Roman" w:cs="Times New Roman"/>
          <w:sz w:val="28"/>
          <w:szCs w:val="28"/>
        </w:rPr>
        <w:t xml:space="preserve"> З</w:t>
      </w:r>
      <w:r w:rsidR="000E2330" w:rsidRPr="001D2B34">
        <w:rPr>
          <w:rFonts w:ascii="Times New Roman" w:hAnsi="Times New Roman" w:cs="Times New Roman"/>
          <w:sz w:val="28"/>
          <w:szCs w:val="28"/>
        </w:rPr>
        <w:t>аконом Кировской области</w:t>
      </w:r>
      <w:r w:rsidRPr="009A0D13">
        <w:t xml:space="preserve"> </w:t>
      </w:r>
      <w:r w:rsidRPr="009A0D13">
        <w:rPr>
          <w:rFonts w:ascii="Times New Roman" w:hAnsi="Times New Roman" w:cs="Times New Roman"/>
          <w:sz w:val="28"/>
          <w:szCs w:val="28"/>
        </w:rPr>
        <w:t>от 21.12.2021 № 25-ЗО «Об областном бюджете на 2022 год и на плановый период 2023 и 2024 годов»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2330" w:rsidRPr="0082507E">
        <w:rPr>
          <w:rFonts w:ascii="Times New Roman" w:hAnsi="Times New Roman" w:cs="Times New Roman"/>
          <w:sz w:val="28"/>
          <w:szCs w:val="28"/>
        </w:rPr>
        <w:t>в соответстви</w:t>
      </w:r>
      <w:r w:rsidR="00FC4419">
        <w:rPr>
          <w:rFonts w:ascii="Times New Roman" w:hAnsi="Times New Roman" w:cs="Times New Roman"/>
          <w:sz w:val="28"/>
          <w:szCs w:val="28"/>
        </w:rPr>
        <w:t>и с кассовым планом, утвержденным</w:t>
      </w:r>
      <w:r w:rsidR="00B3181B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 </w:t>
      </w:r>
      <w:r w:rsidR="005244B4" w:rsidRPr="008250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="009E0075" w:rsidRPr="0082507E">
        <w:rPr>
          <w:rFonts w:ascii="Times New Roman" w:hAnsi="Times New Roman" w:cs="Times New Roman"/>
          <w:sz w:val="28"/>
          <w:szCs w:val="28"/>
        </w:rPr>
        <w:t>. Расчет размера</w:t>
      </w:r>
      <w:r w:rsidR="00C239A2">
        <w:rPr>
          <w:rFonts w:ascii="Times New Roman" w:hAnsi="Times New Roman" w:cs="Times New Roman"/>
          <w:sz w:val="28"/>
          <w:szCs w:val="28"/>
        </w:rPr>
        <w:t xml:space="preserve"> иного межбюджетного трансферта</w:t>
      </w:r>
      <w:r w:rsidR="001E2A5E" w:rsidRPr="0082507E">
        <w:rPr>
          <w:rFonts w:ascii="Times New Roman" w:hAnsi="Times New Roman" w:cs="Times New Roman"/>
          <w:sz w:val="28"/>
          <w:szCs w:val="28"/>
        </w:rPr>
        <w:t xml:space="preserve"> 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 производится по следующей формуле:</w:t>
      </w:r>
    </w:p>
    <w:p w:rsidR="002A77C0" w:rsidRPr="0082507E" w:rsidRDefault="002A77C0" w:rsidP="002A7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419" w:rsidRPr="00BD6A44" w:rsidRDefault="00995559" w:rsidP="00FC44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S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</m:e>
            </m:d>
          </m:e>
        </m:nary>
      </m:oMath>
      <w:r w:rsidR="00FD0DE7" w:rsidRPr="00BD6A44">
        <w:rPr>
          <w:rFonts w:ascii="Times New Roman" w:hAnsi="Times New Roman"/>
          <w:sz w:val="28"/>
          <w:szCs w:val="28"/>
        </w:rPr>
        <w:t>,</w:t>
      </w:r>
      <w:r w:rsidR="0005528D" w:rsidRPr="00BD6A44">
        <w:rPr>
          <w:rFonts w:ascii="Times New Roman" w:hAnsi="Times New Roman"/>
          <w:sz w:val="28"/>
          <w:szCs w:val="28"/>
        </w:rPr>
        <w:t xml:space="preserve"> где:</w:t>
      </w:r>
    </w:p>
    <w:p w:rsidR="00FC4419" w:rsidRPr="00FC4419" w:rsidRDefault="00FC4419" w:rsidP="00FC44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4419" w:rsidRPr="00FC4419" w:rsidRDefault="00FC4419" w:rsidP="00FC44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07E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– размер иного межбюджетного трансферта;</w:t>
      </w:r>
    </w:p>
    <w:p w:rsidR="000A564A" w:rsidRPr="000A564A" w:rsidRDefault="000A564A" w:rsidP="00FC441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64A">
        <w:rPr>
          <w:rFonts w:ascii="Times New Roman" w:hAnsi="Times New Roman" w:cs="Times New Roman"/>
          <w:sz w:val="28"/>
          <w:szCs w:val="28"/>
        </w:rPr>
        <w:t>С</w:t>
      </w:r>
      <w:r w:rsidRPr="000A564A">
        <w:rPr>
          <w:rFonts w:ascii="Times New Roman" w:hAnsi="Times New Roman" w:cs="Times New Roman"/>
          <w:szCs w:val="22"/>
          <w:lang w:val="en-US"/>
        </w:rPr>
        <w:t>n</w:t>
      </w:r>
      <w:r w:rsidR="00C21A1F">
        <w:rPr>
          <w:rFonts w:ascii="Times New Roman" w:hAnsi="Times New Roman" w:cs="Times New Roman"/>
          <w:sz w:val="28"/>
          <w:szCs w:val="28"/>
        </w:rPr>
        <w:t xml:space="preserve"> – </w:t>
      </w:r>
      <w:r w:rsidR="001A5339">
        <w:rPr>
          <w:rFonts w:ascii="Times New Roman" w:hAnsi="Times New Roman" w:cs="Times New Roman"/>
          <w:sz w:val="28"/>
          <w:szCs w:val="28"/>
        </w:rPr>
        <w:t xml:space="preserve"> затраты</w:t>
      </w:r>
      <w:r w:rsidRPr="000A564A">
        <w:rPr>
          <w:rFonts w:ascii="Times New Roman" w:hAnsi="Times New Roman" w:cs="Times New Roman"/>
          <w:sz w:val="28"/>
          <w:szCs w:val="28"/>
        </w:rPr>
        <w:t xml:space="preserve">  i-й </w:t>
      </w:r>
      <w:r w:rsidR="009A0D13">
        <w:rPr>
          <w:rFonts w:ascii="Times New Roman" w:hAnsi="Times New Roman" w:cs="Times New Roman"/>
          <w:sz w:val="28"/>
          <w:szCs w:val="28"/>
        </w:rPr>
        <w:t>ресурсоснабжающей</w:t>
      </w:r>
      <w:r w:rsidR="00490D7A" w:rsidRPr="00490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A1F">
        <w:rPr>
          <w:rFonts w:ascii="Times New Roman" w:hAnsi="Times New Roman" w:cs="Times New Roman"/>
          <w:sz w:val="28"/>
          <w:szCs w:val="28"/>
        </w:rPr>
        <w:t>организации</w:t>
      </w:r>
      <w:r w:rsidR="009A0D13">
        <w:rPr>
          <w:rFonts w:ascii="Times New Roman" w:hAnsi="Times New Roman" w:cs="Times New Roman"/>
          <w:sz w:val="28"/>
          <w:szCs w:val="28"/>
        </w:rPr>
        <w:t xml:space="preserve"> </w:t>
      </w:r>
      <w:r w:rsidR="00A65A02">
        <w:rPr>
          <w:rFonts w:ascii="Times New Roman" w:hAnsi="Times New Roman"/>
          <w:color w:val="000000"/>
          <w:sz w:val="28"/>
          <w:szCs w:val="28"/>
        </w:rPr>
        <w:t xml:space="preserve">в 2022 году            </w:t>
      </w:r>
      <w:r w:rsidR="00A959F2">
        <w:rPr>
          <w:rFonts w:ascii="Times New Roman" w:hAnsi="Times New Roman" w:cs="Times New Roman"/>
          <w:sz w:val="28"/>
          <w:szCs w:val="28"/>
        </w:rPr>
        <w:t>на производство тепловой энергии для</w:t>
      </w:r>
      <w:r w:rsidR="00A959F2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</w:t>
      </w:r>
      <w:r w:rsidR="00490D7A" w:rsidRPr="00CB230A">
        <w:rPr>
          <w:rFonts w:ascii="Times New Roman" w:hAnsi="Times New Roman" w:cs="Times New Roman"/>
          <w:color w:val="000000"/>
          <w:sz w:val="28"/>
          <w:szCs w:val="28"/>
        </w:rPr>
        <w:t xml:space="preserve"> коммунальной </w:t>
      </w:r>
      <w:r w:rsidR="00A23D99">
        <w:rPr>
          <w:rFonts w:ascii="Times New Roman" w:hAnsi="Times New Roman" w:cs="Times New Roman"/>
          <w:color w:val="000000"/>
          <w:sz w:val="28"/>
          <w:szCs w:val="28"/>
        </w:rPr>
        <w:t>услуги по отоплению потребителям</w:t>
      </w:r>
      <w:r w:rsidR="00490D7A" w:rsidRPr="00CB23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4419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490D7A" w:rsidRPr="00CB230A">
        <w:rPr>
          <w:rFonts w:ascii="Times New Roman" w:hAnsi="Times New Roman" w:cs="Times New Roman"/>
          <w:color w:val="000000"/>
          <w:sz w:val="28"/>
          <w:szCs w:val="28"/>
        </w:rPr>
        <w:t>поселка Заря Опаринского муниципального округа</w:t>
      </w:r>
      <w:r w:rsidR="00490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18A9">
        <w:rPr>
          <w:rFonts w:ascii="Times New Roman" w:hAnsi="Times New Roman"/>
          <w:color w:val="000000"/>
          <w:sz w:val="28"/>
          <w:szCs w:val="28"/>
        </w:rPr>
        <w:t>в рамках прохождения отопительного сезона 2022/2023 года</w:t>
      </w:r>
      <w:r w:rsidRPr="000A564A">
        <w:rPr>
          <w:rFonts w:ascii="Times New Roman" w:hAnsi="Times New Roman" w:cs="Times New Roman"/>
          <w:sz w:val="28"/>
          <w:szCs w:val="28"/>
        </w:rPr>
        <w:t>;</w:t>
      </w:r>
    </w:p>
    <w:p w:rsidR="000A564A" w:rsidRDefault="000A564A" w:rsidP="00752F8D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A564A">
        <w:rPr>
          <w:rFonts w:ascii="Times New Roman" w:hAnsi="Times New Roman"/>
          <w:sz w:val="28"/>
          <w:szCs w:val="28"/>
          <w:lang w:val="en-US"/>
        </w:rPr>
        <w:lastRenderedPageBreak/>
        <w:t>n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E2A41">
        <w:rPr>
          <w:rFonts w:ascii="Times New Roman" w:hAnsi="Times New Roman"/>
          <w:sz w:val="28"/>
          <w:szCs w:val="28"/>
        </w:rPr>
        <w:t>вид</w:t>
      </w:r>
      <w:r w:rsidR="009A0581">
        <w:rPr>
          <w:rFonts w:ascii="Times New Roman" w:hAnsi="Times New Roman"/>
          <w:sz w:val="28"/>
          <w:szCs w:val="28"/>
        </w:rPr>
        <w:t xml:space="preserve"> </w:t>
      </w:r>
      <w:r w:rsidR="005818F1">
        <w:rPr>
          <w:rFonts w:ascii="Times New Roman" w:hAnsi="Times New Roman"/>
          <w:sz w:val="28"/>
          <w:szCs w:val="28"/>
        </w:rPr>
        <w:t xml:space="preserve"> затрат</w:t>
      </w:r>
      <w:r w:rsidRPr="000A564A">
        <w:rPr>
          <w:rFonts w:ascii="Times New Roman" w:hAnsi="Times New Roman"/>
          <w:sz w:val="28"/>
          <w:szCs w:val="28"/>
        </w:rPr>
        <w:t>.</w:t>
      </w:r>
    </w:p>
    <w:p w:rsidR="005818F1" w:rsidRDefault="00C239A2" w:rsidP="00752F8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расчете иного межбюджетного</w:t>
      </w:r>
      <w:r w:rsidR="005818F1">
        <w:rPr>
          <w:rFonts w:ascii="Times New Roman" w:hAnsi="Times New Roman"/>
          <w:sz w:val="28"/>
          <w:szCs w:val="28"/>
        </w:rPr>
        <w:t xml:space="preserve"> трансфер</w:t>
      </w:r>
      <w:r>
        <w:rPr>
          <w:rFonts w:ascii="Times New Roman" w:hAnsi="Times New Roman"/>
          <w:sz w:val="28"/>
          <w:szCs w:val="28"/>
        </w:rPr>
        <w:t>та</w:t>
      </w:r>
      <w:r w:rsidR="00752F8D">
        <w:rPr>
          <w:rFonts w:ascii="Times New Roman" w:hAnsi="Times New Roman"/>
          <w:sz w:val="28"/>
          <w:szCs w:val="28"/>
        </w:rPr>
        <w:t xml:space="preserve"> учитываются</w:t>
      </w:r>
      <w:r w:rsidR="009A0581">
        <w:rPr>
          <w:rFonts w:ascii="Times New Roman" w:hAnsi="Times New Roman"/>
          <w:sz w:val="28"/>
          <w:szCs w:val="28"/>
        </w:rPr>
        <w:t xml:space="preserve"> </w:t>
      </w:r>
      <w:r w:rsidR="005818F1">
        <w:rPr>
          <w:rFonts w:ascii="Times New Roman" w:hAnsi="Times New Roman"/>
          <w:sz w:val="28"/>
          <w:szCs w:val="28"/>
        </w:rPr>
        <w:t xml:space="preserve"> затрат</w:t>
      </w:r>
      <w:r w:rsidR="009A0581">
        <w:rPr>
          <w:rFonts w:ascii="Times New Roman" w:hAnsi="Times New Roman"/>
          <w:sz w:val="28"/>
          <w:szCs w:val="28"/>
        </w:rPr>
        <w:t>ы</w:t>
      </w:r>
      <w:r w:rsidR="005818F1">
        <w:rPr>
          <w:rFonts w:ascii="Times New Roman" w:hAnsi="Times New Roman"/>
          <w:sz w:val="28"/>
          <w:szCs w:val="28"/>
        </w:rPr>
        <w:t>:</w:t>
      </w:r>
    </w:p>
    <w:p w:rsidR="005818F1" w:rsidRDefault="00752F8D" w:rsidP="005818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заработную плату</w:t>
      </w:r>
      <w:r w:rsidR="005C7E94">
        <w:rPr>
          <w:rFonts w:ascii="Times New Roman" w:hAnsi="Times New Roman"/>
          <w:sz w:val="28"/>
          <w:szCs w:val="28"/>
        </w:rPr>
        <w:t xml:space="preserve"> работников</w:t>
      </w:r>
      <w:r w:rsidR="00724E83">
        <w:rPr>
          <w:rFonts w:ascii="Times New Roman" w:hAnsi="Times New Roman"/>
          <w:sz w:val="28"/>
          <w:szCs w:val="28"/>
        </w:rPr>
        <w:t xml:space="preserve"> ресурсоснабжающей организации</w:t>
      </w:r>
      <w:r w:rsidR="005C7E94">
        <w:rPr>
          <w:rFonts w:ascii="Times New Roman" w:hAnsi="Times New Roman"/>
          <w:sz w:val="28"/>
          <w:szCs w:val="28"/>
        </w:rPr>
        <w:t>, занятых на производстве тепловой энергии</w:t>
      </w:r>
      <w:r w:rsidR="005818F1">
        <w:rPr>
          <w:rFonts w:ascii="Times New Roman" w:hAnsi="Times New Roman"/>
          <w:sz w:val="28"/>
          <w:szCs w:val="28"/>
        </w:rPr>
        <w:t>;</w:t>
      </w:r>
    </w:p>
    <w:p w:rsidR="00CE41B0" w:rsidRDefault="00752F8D" w:rsidP="005818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начисления</w:t>
      </w:r>
      <w:r w:rsidR="00CE41B0">
        <w:rPr>
          <w:rFonts w:ascii="Times New Roman" w:hAnsi="Times New Roman"/>
          <w:sz w:val="28"/>
          <w:szCs w:val="28"/>
        </w:rPr>
        <w:t xml:space="preserve"> на фонд о</w:t>
      </w:r>
      <w:r w:rsidR="005C7E94">
        <w:rPr>
          <w:rFonts w:ascii="Times New Roman" w:hAnsi="Times New Roman"/>
          <w:sz w:val="28"/>
          <w:szCs w:val="28"/>
        </w:rPr>
        <w:t>платы труда работников</w:t>
      </w:r>
      <w:r w:rsidR="00724E83" w:rsidRPr="00724E83">
        <w:rPr>
          <w:rFonts w:ascii="Times New Roman" w:hAnsi="Times New Roman"/>
          <w:sz w:val="28"/>
          <w:szCs w:val="28"/>
        </w:rPr>
        <w:t xml:space="preserve"> </w:t>
      </w:r>
      <w:r w:rsidR="00724E83">
        <w:rPr>
          <w:rFonts w:ascii="Times New Roman" w:hAnsi="Times New Roman"/>
          <w:sz w:val="28"/>
          <w:szCs w:val="28"/>
        </w:rPr>
        <w:t>ресурсоснабжающей организации</w:t>
      </w:r>
      <w:r w:rsidR="005C7E94">
        <w:rPr>
          <w:rFonts w:ascii="Times New Roman" w:hAnsi="Times New Roman"/>
          <w:sz w:val="28"/>
          <w:szCs w:val="28"/>
        </w:rPr>
        <w:t>, занятых на производстве тепловой энергии</w:t>
      </w:r>
      <w:r w:rsidR="00CE41B0">
        <w:rPr>
          <w:rFonts w:ascii="Times New Roman" w:hAnsi="Times New Roman"/>
          <w:sz w:val="28"/>
          <w:szCs w:val="28"/>
        </w:rPr>
        <w:t>;</w:t>
      </w:r>
    </w:p>
    <w:p w:rsidR="00752F8D" w:rsidRDefault="0055010E" w:rsidP="005818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приобретение</w:t>
      </w:r>
      <w:r w:rsidR="00752F8D">
        <w:rPr>
          <w:rFonts w:ascii="Times New Roman" w:hAnsi="Times New Roman"/>
          <w:sz w:val="28"/>
          <w:szCs w:val="28"/>
        </w:rPr>
        <w:t xml:space="preserve"> топлива,</w:t>
      </w:r>
      <w:r w:rsidR="00752F8D" w:rsidRPr="00752F8D">
        <w:rPr>
          <w:rFonts w:ascii="Times New Roman" w:hAnsi="Times New Roman"/>
          <w:sz w:val="28"/>
          <w:szCs w:val="28"/>
        </w:rPr>
        <w:t xml:space="preserve"> </w:t>
      </w:r>
      <w:r w:rsidR="00752F8D">
        <w:rPr>
          <w:rFonts w:ascii="Times New Roman" w:hAnsi="Times New Roman"/>
          <w:sz w:val="28"/>
          <w:szCs w:val="28"/>
        </w:rPr>
        <w:t>фактически израсходованного</w:t>
      </w:r>
      <w:r w:rsidR="00464161">
        <w:rPr>
          <w:rFonts w:ascii="Times New Roman" w:hAnsi="Times New Roman"/>
          <w:sz w:val="28"/>
          <w:szCs w:val="28"/>
        </w:rPr>
        <w:t xml:space="preserve"> на производство</w:t>
      </w:r>
      <w:r w:rsidR="005C7E94">
        <w:rPr>
          <w:rFonts w:ascii="Times New Roman" w:hAnsi="Times New Roman"/>
          <w:sz w:val="28"/>
          <w:szCs w:val="28"/>
        </w:rPr>
        <w:t xml:space="preserve"> тепловой энергии</w:t>
      </w:r>
      <w:r w:rsidR="00752F8D">
        <w:rPr>
          <w:rFonts w:ascii="Times New Roman" w:hAnsi="Times New Roman"/>
          <w:sz w:val="28"/>
          <w:szCs w:val="28"/>
        </w:rPr>
        <w:t>;</w:t>
      </w:r>
    </w:p>
    <w:p w:rsidR="005818F1" w:rsidRDefault="00752F8D" w:rsidP="00752F8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погрузку</w:t>
      </w:r>
      <w:r w:rsidR="002D2DD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доставку, выгрузку топлива</w:t>
      </w:r>
      <w:r w:rsidR="00724E83">
        <w:rPr>
          <w:rFonts w:ascii="Times New Roman" w:hAnsi="Times New Roman"/>
          <w:sz w:val="28"/>
          <w:szCs w:val="28"/>
        </w:rPr>
        <w:t>,</w:t>
      </w:r>
      <w:r w:rsidR="00724E83" w:rsidRPr="00724E83">
        <w:rPr>
          <w:rFonts w:ascii="Times New Roman" w:hAnsi="Times New Roman"/>
          <w:sz w:val="28"/>
          <w:szCs w:val="28"/>
        </w:rPr>
        <w:t xml:space="preserve"> </w:t>
      </w:r>
      <w:r w:rsidR="00464161">
        <w:rPr>
          <w:rFonts w:ascii="Times New Roman" w:hAnsi="Times New Roman"/>
          <w:sz w:val="28"/>
          <w:szCs w:val="28"/>
        </w:rPr>
        <w:t>фактически израсходованного на производство</w:t>
      </w:r>
      <w:r w:rsidR="00724E83">
        <w:rPr>
          <w:rFonts w:ascii="Times New Roman" w:hAnsi="Times New Roman"/>
          <w:sz w:val="28"/>
          <w:szCs w:val="28"/>
        </w:rPr>
        <w:t xml:space="preserve"> тепловой энергии</w:t>
      </w:r>
      <w:r>
        <w:rPr>
          <w:rFonts w:ascii="Times New Roman" w:hAnsi="Times New Roman"/>
          <w:sz w:val="28"/>
          <w:szCs w:val="28"/>
        </w:rPr>
        <w:t xml:space="preserve"> (в случае, если</w:t>
      </w:r>
      <w:r w:rsidR="00724E83">
        <w:rPr>
          <w:rFonts w:ascii="Times New Roman" w:hAnsi="Times New Roman"/>
          <w:sz w:val="28"/>
          <w:szCs w:val="28"/>
        </w:rPr>
        <w:t xml:space="preserve"> указанные</w:t>
      </w:r>
      <w:r>
        <w:rPr>
          <w:rFonts w:ascii="Times New Roman" w:hAnsi="Times New Roman"/>
          <w:sz w:val="28"/>
          <w:szCs w:val="28"/>
        </w:rPr>
        <w:t xml:space="preserve"> затраты не включены в стоимость топлива)</w:t>
      </w:r>
      <w:r w:rsidR="005818F1">
        <w:rPr>
          <w:rFonts w:ascii="Times New Roman" w:hAnsi="Times New Roman"/>
          <w:sz w:val="28"/>
          <w:szCs w:val="28"/>
        </w:rPr>
        <w:t>;</w:t>
      </w:r>
    </w:p>
    <w:p w:rsidR="005818F1" w:rsidRPr="0082507E" w:rsidRDefault="00752F8D" w:rsidP="005818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уплату арендной платы</w:t>
      </w:r>
      <w:r w:rsidR="00ED3F61">
        <w:rPr>
          <w:rFonts w:ascii="Times New Roman" w:hAnsi="Times New Roman"/>
          <w:sz w:val="28"/>
          <w:szCs w:val="28"/>
        </w:rPr>
        <w:t xml:space="preserve"> за имущество</w:t>
      </w:r>
      <w:r w:rsidR="007B28EF">
        <w:rPr>
          <w:rFonts w:ascii="Times New Roman" w:hAnsi="Times New Roman"/>
          <w:sz w:val="28"/>
          <w:szCs w:val="28"/>
        </w:rPr>
        <w:t>,</w:t>
      </w:r>
      <w:r w:rsidR="0061117C">
        <w:rPr>
          <w:rFonts w:ascii="Times New Roman" w:hAnsi="Times New Roman"/>
          <w:sz w:val="28"/>
          <w:szCs w:val="28"/>
        </w:rPr>
        <w:t xml:space="preserve"> </w:t>
      </w:r>
      <w:r w:rsidR="00464161">
        <w:rPr>
          <w:rFonts w:ascii="Times New Roman" w:hAnsi="Times New Roman"/>
          <w:sz w:val="28"/>
          <w:szCs w:val="28"/>
        </w:rPr>
        <w:t>используемое при</w:t>
      </w:r>
      <w:r w:rsidR="007B28EF">
        <w:rPr>
          <w:rFonts w:ascii="Times New Roman" w:hAnsi="Times New Roman"/>
          <w:sz w:val="28"/>
          <w:szCs w:val="28"/>
        </w:rPr>
        <w:t xml:space="preserve"> производстве тепловой энергии </w:t>
      </w:r>
      <w:r w:rsidR="0061117C">
        <w:rPr>
          <w:rFonts w:ascii="Times New Roman" w:hAnsi="Times New Roman"/>
          <w:sz w:val="28"/>
          <w:szCs w:val="28"/>
        </w:rPr>
        <w:t>(в том числе на аренду транспортных средств с экипажем или без экипажа, задействованных при погрузке, доставке, выгрузке фактически израсходов</w:t>
      </w:r>
      <w:r w:rsidR="007B28EF">
        <w:rPr>
          <w:rFonts w:ascii="Times New Roman" w:hAnsi="Times New Roman"/>
          <w:sz w:val="28"/>
          <w:szCs w:val="28"/>
        </w:rPr>
        <w:t>анного топлива)</w:t>
      </w:r>
      <w:r w:rsidR="005818F1">
        <w:rPr>
          <w:rFonts w:ascii="Times New Roman" w:hAnsi="Times New Roman"/>
          <w:sz w:val="28"/>
          <w:szCs w:val="28"/>
        </w:rPr>
        <w:t>.</w:t>
      </w:r>
    </w:p>
    <w:p w:rsidR="00B72C13" w:rsidRPr="0082507E" w:rsidRDefault="00A23D99" w:rsidP="000E233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9E79CD" w:rsidRPr="0082507E">
        <w:rPr>
          <w:rFonts w:ascii="Times New Roman" w:hAnsi="Times New Roman"/>
          <w:sz w:val="28"/>
          <w:szCs w:val="28"/>
        </w:rPr>
        <w:t>.</w:t>
      </w:r>
      <w:r w:rsidR="009C7EB9">
        <w:rPr>
          <w:rFonts w:ascii="Times New Roman" w:hAnsi="Times New Roman"/>
          <w:sz w:val="28"/>
          <w:szCs w:val="28"/>
        </w:rPr>
        <w:t xml:space="preserve"> Для </w:t>
      </w:r>
      <w:r w:rsidR="000437D7">
        <w:rPr>
          <w:rFonts w:ascii="Times New Roman" w:hAnsi="Times New Roman"/>
          <w:sz w:val="28"/>
          <w:szCs w:val="28"/>
        </w:rPr>
        <w:t xml:space="preserve">заключения соглашения </w:t>
      </w:r>
      <w:r w:rsidR="002E17ED" w:rsidRPr="0082507E">
        <w:rPr>
          <w:rFonts w:ascii="Times New Roman" w:hAnsi="Times New Roman"/>
          <w:sz w:val="28"/>
          <w:szCs w:val="28"/>
        </w:rPr>
        <w:t>администрация</w:t>
      </w:r>
      <w:r w:rsidR="009B6095" w:rsidRPr="0082507E">
        <w:rPr>
          <w:rFonts w:ascii="Times New Roman" w:hAnsi="Times New Roman"/>
          <w:sz w:val="28"/>
          <w:szCs w:val="28"/>
        </w:rPr>
        <w:t xml:space="preserve"> </w:t>
      </w:r>
      <w:r w:rsidR="00CE41B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C7E94">
        <w:rPr>
          <w:rFonts w:ascii="Times New Roman" w:hAnsi="Times New Roman"/>
          <w:sz w:val="28"/>
          <w:szCs w:val="28"/>
        </w:rPr>
        <w:t>представляет</w:t>
      </w:r>
      <w:r w:rsidR="009B6095" w:rsidRPr="0082507E">
        <w:rPr>
          <w:rFonts w:ascii="Times New Roman" w:hAnsi="Times New Roman"/>
          <w:sz w:val="28"/>
          <w:szCs w:val="28"/>
        </w:rPr>
        <w:t xml:space="preserve"> в ми</w:t>
      </w:r>
      <w:r w:rsidR="00B72C13" w:rsidRPr="0082507E">
        <w:rPr>
          <w:rFonts w:ascii="Times New Roman" w:hAnsi="Times New Roman"/>
          <w:sz w:val="28"/>
          <w:szCs w:val="28"/>
        </w:rPr>
        <w:t>нистерство</w:t>
      </w:r>
      <w:r w:rsidR="00B04031" w:rsidRPr="0082507E">
        <w:rPr>
          <w:rFonts w:ascii="Times New Roman" w:hAnsi="Times New Roman"/>
          <w:sz w:val="28"/>
          <w:szCs w:val="28"/>
        </w:rPr>
        <w:t>:</w:t>
      </w:r>
      <w:r w:rsidR="009B6095" w:rsidRPr="0082507E">
        <w:rPr>
          <w:rFonts w:ascii="Times New Roman" w:hAnsi="Times New Roman"/>
          <w:sz w:val="28"/>
          <w:szCs w:val="28"/>
        </w:rPr>
        <w:t xml:space="preserve"> </w:t>
      </w:r>
    </w:p>
    <w:p w:rsidR="009E79CD" w:rsidRDefault="00A23D99" w:rsidP="000E233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9E79CD" w:rsidRPr="0082507E">
        <w:rPr>
          <w:rFonts w:ascii="Times New Roman" w:hAnsi="Times New Roman"/>
          <w:sz w:val="28"/>
          <w:szCs w:val="28"/>
        </w:rPr>
        <w:t>.1. Заявку</w:t>
      </w:r>
      <w:r w:rsidR="005C7E94">
        <w:rPr>
          <w:rFonts w:ascii="Times New Roman" w:hAnsi="Times New Roman"/>
          <w:sz w:val="28"/>
          <w:szCs w:val="28"/>
        </w:rPr>
        <w:t xml:space="preserve"> на предоставление</w:t>
      </w:r>
      <w:r w:rsidR="00C239A2">
        <w:rPr>
          <w:rFonts w:ascii="Times New Roman" w:hAnsi="Times New Roman"/>
          <w:sz w:val="28"/>
          <w:szCs w:val="28"/>
        </w:rPr>
        <w:t xml:space="preserve"> иного межбюджетного трансферта</w:t>
      </w:r>
      <w:r w:rsidR="008E476D">
        <w:rPr>
          <w:rFonts w:ascii="Times New Roman" w:hAnsi="Times New Roman"/>
          <w:sz w:val="28"/>
          <w:szCs w:val="28"/>
        </w:rPr>
        <w:t>.</w:t>
      </w:r>
    </w:p>
    <w:p w:rsidR="00B72C13" w:rsidRPr="0082507E" w:rsidRDefault="00A23D99" w:rsidP="00B72C1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3F5F3F">
        <w:rPr>
          <w:rFonts w:ascii="Times New Roman" w:hAnsi="Times New Roman"/>
          <w:bCs/>
          <w:sz w:val="28"/>
          <w:szCs w:val="28"/>
        </w:rPr>
        <w:t>.2</w:t>
      </w:r>
      <w:r w:rsidR="00B72C13" w:rsidRPr="0082507E">
        <w:rPr>
          <w:rFonts w:ascii="Times New Roman" w:hAnsi="Times New Roman"/>
          <w:bCs/>
          <w:sz w:val="28"/>
          <w:szCs w:val="28"/>
        </w:rPr>
        <w:t>. Расчет</w:t>
      </w:r>
      <w:r w:rsidR="009B6095" w:rsidRPr="0082507E">
        <w:rPr>
          <w:rFonts w:ascii="Times New Roman" w:hAnsi="Times New Roman"/>
          <w:bCs/>
          <w:sz w:val="28"/>
          <w:szCs w:val="28"/>
        </w:rPr>
        <w:t xml:space="preserve"> размера </w:t>
      </w:r>
      <w:r w:rsidR="00C239A2">
        <w:rPr>
          <w:rFonts w:ascii="Times New Roman" w:hAnsi="Times New Roman"/>
          <w:bCs/>
          <w:sz w:val="28"/>
          <w:szCs w:val="28"/>
        </w:rPr>
        <w:t>иного межбюджетного трансферта</w:t>
      </w:r>
      <w:r w:rsidR="00B72C13" w:rsidRPr="0082507E">
        <w:rPr>
          <w:rFonts w:ascii="Times New Roman" w:hAnsi="Times New Roman"/>
          <w:bCs/>
          <w:sz w:val="28"/>
          <w:szCs w:val="28"/>
        </w:rPr>
        <w:t xml:space="preserve"> по фо</w:t>
      </w:r>
      <w:r w:rsidR="008E476D">
        <w:rPr>
          <w:rFonts w:ascii="Times New Roman" w:hAnsi="Times New Roman"/>
          <w:bCs/>
          <w:sz w:val="28"/>
          <w:szCs w:val="28"/>
        </w:rPr>
        <w:t xml:space="preserve">рме, утвержденной </w:t>
      </w:r>
      <w:r w:rsidR="007B28EF">
        <w:rPr>
          <w:rFonts w:ascii="Times New Roman" w:hAnsi="Times New Roman"/>
          <w:bCs/>
          <w:sz w:val="28"/>
          <w:szCs w:val="28"/>
        </w:rPr>
        <w:t>правовым актом министерства</w:t>
      </w:r>
      <w:r w:rsidR="008E476D">
        <w:rPr>
          <w:rFonts w:ascii="Times New Roman" w:hAnsi="Times New Roman"/>
          <w:bCs/>
          <w:sz w:val="28"/>
          <w:szCs w:val="28"/>
        </w:rPr>
        <w:t>.</w:t>
      </w:r>
    </w:p>
    <w:p w:rsidR="00BF7589" w:rsidRDefault="00570FB2" w:rsidP="00570FB2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07E">
        <w:rPr>
          <w:rFonts w:ascii="Times New Roman" w:hAnsi="Times New Roman"/>
          <w:bCs/>
          <w:sz w:val="28"/>
          <w:szCs w:val="28"/>
        </w:rPr>
        <w:tab/>
      </w:r>
      <w:r w:rsidR="00A23D99">
        <w:rPr>
          <w:rFonts w:ascii="Times New Roman" w:hAnsi="Times New Roman"/>
          <w:bCs/>
          <w:sz w:val="28"/>
          <w:szCs w:val="28"/>
        </w:rPr>
        <w:t>7</w:t>
      </w:r>
      <w:r w:rsidR="003F5F3F">
        <w:rPr>
          <w:rFonts w:ascii="Times New Roman" w:hAnsi="Times New Roman"/>
          <w:bCs/>
          <w:sz w:val="28"/>
          <w:szCs w:val="28"/>
        </w:rPr>
        <w:t>.3</w:t>
      </w:r>
      <w:r w:rsidR="00B72C13" w:rsidRPr="0082507E">
        <w:rPr>
          <w:rFonts w:ascii="Times New Roman" w:hAnsi="Times New Roman"/>
          <w:bCs/>
          <w:sz w:val="28"/>
          <w:szCs w:val="28"/>
        </w:rPr>
        <w:t xml:space="preserve">. </w:t>
      </w:r>
      <w:r w:rsidR="00BF7589">
        <w:rPr>
          <w:rFonts w:ascii="Times New Roman" w:hAnsi="Times New Roman"/>
          <w:bCs/>
          <w:sz w:val="28"/>
          <w:szCs w:val="28"/>
        </w:rPr>
        <w:t>Заверенные администрацией</w:t>
      </w:r>
      <w:r w:rsidR="00CE41B0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="00BF7589">
        <w:rPr>
          <w:rFonts w:ascii="Times New Roman" w:hAnsi="Times New Roman"/>
          <w:bCs/>
          <w:sz w:val="28"/>
          <w:szCs w:val="28"/>
        </w:rPr>
        <w:t xml:space="preserve"> копии документов</w:t>
      </w:r>
      <w:r w:rsidR="0055010E">
        <w:rPr>
          <w:rFonts w:ascii="Times New Roman" w:hAnsi="Times New Roman"/>
          <w:bCs/>
          <w:sz w:val="28"/>
          <w:szCs w:val="28"/>
        </w:rPr>
        <w:t xml:space="preserve"> </w:t>
      </w:r>
      <w:r w:rsidR="00553090">
        <w:rPr>
          <w:rFonts w:ascii="Times New Roman" w:hAnsi="Times New Roman"/>
          <w:bCs/>
          <w:sz w:val="28"/>
          <w:szCs w:val="28"/>
        </w:rPr>
        <w:t xml:space="preserve">в части затрат </w:t>
      </w:r>
      <w:r w:rsidR="0055010E">
        <w:rPr>
          <w:rFonts w:ascii="Times New Roman" w:hAnsi="Times New Roman"/>
          <w:bCs/>
          <w:sz w:val="28"/>
          <w:szCs w:val="28"/>
        </w:rPr>
        <w:t>ресурсоснабжающей организации</w:t>
      </w:r>
      <w:r w:rsidR="00A65A02" w:rsidRPr="00A65A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28EF">
        <w:rPr>
          <w:rFonts w:ascii="Times New Roman" w:hAnsi="Times New Roman" w:cs="Times New Roman"/>
          <w:sz w:val="28"/>
          <w:szCs w:val="28"/>
        </w:rPr>
        <w:t xml:space="preserve">на производство тепловой энергии </w:t>
      </w:r>
      <w:r w:rsidR="0040228F">
        <w:rPr>
          <w:rFonts w:ascii="Times New Roman" w:hAnsi="Times New Roman" w:cs="Times New Roman"/>
          <w:color w:val="000000"/>
          <w:sz w:val="28"/>
          <w:szCs w:val="28"/>
        </w:rPr>
        <w:t xml:space="preserve">в 2022 году  </w:t>
      </w:r>
      <w:r w:rsidR="007B28EF">
        <w:rPr>
          <w:rFonts w:ascii="Times New Roman" w:hAnsi="Times New Roman" w:cs="Times New Roman"/>
          <w:sz w:val="28"/>
          <w:szCs w:val="28"/>
        </w:rPr>
        <w:t>для</w:t>
      </w:r>
      <w:r w:rsidR="007B28EF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40228F">
        <w:rPr>
          <w:rFonts w:ascii="Times New Roman" w:hAnsi="Times New Roman" w:cs="Times New Roman"/>
          <w:color w:val="000000"/>
          <w:sz w:val="28"/>
          <w:szCs w:val="28"/>
        </w:rPr>
        <w:t>редоставления</w:t>
      </w:r>
      <w:r w:rsidR="00BF7589" w:rsidRPr="00CB230A">
        <w:rPr>
          <w:rFonts w:ascii="Times New Roman" w:hAnsi="Times New Roman" w:cs="Times New Roman"/>
          <w:color w:val="000000"/>
          <w:sz w:val="28"/>
          <w:szCs w:val="28"/>
        </w:rPr>
        <w:t xml:space="preserve"> коммунальной </w:t>
      </w:r>
      <w:r w:rsidR="00CE41B0">
        <w:rPr>
          <w:rFonts w:ascii="Times New Roman" w:hAnsi="Times New Roman" w:cs="Times New Roman"/>
          <w:color w:val="000000"/>
          <w:sz w:val="28"/>
          <w:szCs w:val="28"/>
        </w:rPr>
        <w:t>услуги по отоплению потребителям</w:t>
      </w:r>
      <w:r w:rsidR="0055010E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BF7589" w:rsidRPr="00CB230A">
        <w:rPr>
          <w:rFonts w:ascii="Times New Roman" w:hAnsi="Times New Roman" w:cs="Times New Roman"/>
          <w:color w:val="000000"/>
          <w:sz w:val="28"/>
          <w:szCs w:val="28"/>
        </w:rPr>
        <w:t xml:space="preserve"> поселка Заря Опаринского муниципального округа</w:t>
      </w:r>
      <w:r w:rsidR="00CF011E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отопительного сезона 2022/2023 года</w:t>
      </w:r>
      <w:r w:rsidR="0055010E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:rsidR="00BF7589" w:rsidRDefault="0055010E" w:rsidP="0055010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затраты на заработную плату</w:t>
      </w:r>
      <w:r w:rsidR="00BF7589">
        <w:rPr>
          <w:rFonts w:ascii="Times New Roman" w:hAnsi="Times New Roman"/>
          <w:sz w:val="28"/>
          <w:szCs w:val="28"/>
        </w:rPr>
        <w:t xml:space="preserve"> работников</w:t>
      </w:r>
      <w:r w:rsidR="00EF3CB5">
        <w:rPr>
          <w:rFonts w:ascii="Times New Roman" w:hAnsi="Times New Roman"/>
          <w:sz w:val="28"/>
          <w:szCs w:val="28"/>
        </w:rPr>
        <w:t xml:space="preserve"> ресурсоснабжающей организации</w:t>
      </w:r>
      <w:r>
        <w:rPr>
          <w:rFonts w:ascii="Times New Roman" w:hAnsi="Times New Roman"/>
          <w:sz w:val="28"/>
          <w:szCs w:val="28"/>
        </w:rPr>
        <w:t>,</w:t>
      </w:r>
      <w:r w:rsidR="00BF7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занятых на производстве тепловой энергии</w:t>
      </w:r>
      <w:r w:rsidR="00EF3CB5">
        <w:rPr>
          <w:rFonts w:ascii="Times New Roman" w:hAnsi="Times New Roman"/>
          <w:sz w:val="28"/>
          <w:szCs w:val="28"/>
        </w:rPr>
        <w:t xml:space="preserve"> (</w:t>
      </w:r>
      <w:r w:rsidR="00894F57">
        <w:rPr>
          <w:rFonts w:ascii="Times New Roman" w:hAnsi="Times New Roman"/>
          <w:sz w:val="28"/>
          <w:szCs w:val="28"/>
        </w:rPr>
        <w:t>ведомости</w:t>
      </w:r>
      <w:r w:rsidR="00BF7589">
        <w:rPr>
          <w:rFonts w:ascii="Times New Roman" w:hAnsi="Times New Roman"/>
          <w:sz w:val="28"/>
          <w:szCs w:val="28"/>
        </w:rPr>
        <w:t xml:space="preserve"> по начислению заработной платы</w:t>
      </w:r>
      <w:r>
        <w:rPr>
          <w:rFonts w:ascii="Times New Roman" w:hAnsi="Times New Roman"/>
          <w:sz w:val="28"/>
          <w:szCs w:val="28"/>
        </w:rPr>
        <w:t>,</w:t>
      </w:r>
      <w:r w:rsidR="00BF7589">
        <w:rPr>
          <w:rFonts w:ascii="Times New Roman" w:hAnsi="Times New Roman"/>
          <w:sz w:val="28"/>
          <w:szCs w:val="28"/>
        </w:rPr>
        <w:t xml:space="preserve"> выписка</w:t>
      </w:r>
      <w:r w:rsidR="00EF3CB5">
        <w:rPr>
          <w:rFonts w:ascii="Times New Roman" w:hAnsi="Times New Roman"/>
          <w:sz w:val="28"/>
          <w:szCs w:val="28"/>
        </w:rPr>
        <w:t>, сформированная</w:t>
      </w:r>
      <w:r w:rsidR="00BF7589">
        <w:rPr>
          <w:rFonts w:ascii="Times New Roman" w:hAnsi="Times New Roman"/>
          <w:sz w:val="28"/>
          <w:szCs w:val="28"/>
        </w:rPr>
        <w:t xml:space="preserve"> из программы </w:t>
      </w:r>
      <w:r w:rsidR="00CE41B0">
        <w:rPr>
          <w:rFonts w:ascii="Times New Roman" w:hAnsi="Times New Roman"/>
          <w:sz w:val="28"/>
          <w:szCs w:val="28"/>
        </w:rPr>
        <w:lastRenderedPageBreak/>
        <w:t xml:space="preserve">ресурсоснабжающей организации, в которой ведется бухгалтерский и налоговый учет (далее – </w:t>
      </w:r>
      <w:r w:rsidR="00EF3CB5">
        <w:rPr>
          <w:rFonts w:ascii="Times New Roman" w:hAnsi="Times New Roman"/>
          <w:sz w:val="28"/>
          <w:szCs w:val="28"/>
        </w:rPr>
        <w:t xml:space="preserve"> выписка из бухгалтерской программы</w:t>
      </w:r>
      <w:r w:rsidR="00CE41B0">
        <w:rPr>
          <w:rFonts w:ascii="Times New Roman" w:hAnsi="Times New Roman"/>
          <w:sz w:val="28"/>
          <w:szCs w:val="28"/>
        </w:rPr>
        <w:t>)</w:t>
      </w:r>
      <w:r w:rsidR="00BF7589">
        <w:rPr>
          <w:rFonts w:ascii="Times New Roman" w:hAnsi="Times New Roman"/>
          <w:sz w:val="28"/>
          <w:szCs w:val="28"/>
        </w:rPr>
        <w:t>;</w:t>
      </w:r>
    </w:p>
    <w:p w:rsidR="008D31BF" w:rsidRDefault="0055010E" w:rsidP="00CF011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затраты на </w:t>
      </w:r>
      <w:r w:rsidR="008D31BF">
        <w:rPr>
          <w:rFonts w:ascii="Times New Roman" w:hAnsi="Times New Roman"/>
          <w:sz w:val="28"/>
          <w:szCs w:val="28"/>
        </w:rPr>
        <w:t>начисления на фонд о</w:t>
      </w:r>
      <w:r>
        <w:rPr>
          <w:rFonts w:ascii="Times New Roman" w:hAnsi="Times New Roman"/>
          <w:sz w:val="28"/>
          <w:szCs w:val="28"/>
        </w:rPr>
        <w:t>платы труда</w:t>
      </w:r>
      <w:r w:rsidR="007B28EF" w:rsidRPr="007B28EF">
        <w:rPr>
          <w:rFonts w:ascii="Times New Roman" w:hAnsi="Times New Roman"/>
          <w:sz w:val="28"/>
          <w:szCs w:val="28"/>
        </w:rPr>
        <w:t xml:space="preserve"> </w:t>
      </w:r>
      <w:r w:rsidR="007B28EF">
        <w:rPr>
          <w:rFonts w:ascii="Times New Roman" w:hAnsi="Times New Roman"/>
          <w:sz w:val="28"/>
          <w:szCs w:val="28"/>
        </w:rPr>
        <w:t>работников ресурсоснабжающей организации, занятых на производстве тепловой энергии</w:t>
      </w:r>
      <w:r w:rsidR="008D31BF">
        <w:rPr>
          <w:rFonts w:ascii="Times New Roman" w:hAnsi="Times New Roman"/>
          <w:sz w:val="28"/>
          <w:szCs w:val="28"/>
        </w:rPr>
        <w:t xml:space="preserve"> </w:t>
      </w:r>
      <w:r w:rsidR="00EF3CB5">
        <w:rPr>
          <w:rFonts w:ascii="Times New Roman" w:hAnsi="Times New Roman"/>
          <w:sz w:val="28"/>
          <w:szCs w:val="28"/>
        </w:rPr>
        <w:t>(</w:t>
      </w:r>
      <w:r w:rsidR="00CF011E">
        <w:rPr>
          <w:rFonts w:ascii="Times New Roman" w:hAnsi="Times New Roman"/>
          <w:sz w:val="28"/>
          <w:szCs w:val="28"/>
        </w:rPr>
        <w:t>выписка из бухгалтерской программы</w:t>
      </w:r>
      <w:r w:rsidR="00EF3CB5">
        <w:rPr>
          <w:rFonts w:ascii="Times New Roman" w:hAnsi="Times New Roman"/>
          <w:sz w:val="28"/>
          <w:szCs w:val="28"/>
        </w:rPr>
        <w:t>)</w:t>
      </w:r>
      <w:r w:rsidR="00CF011E">
        <w:rPr>
          <w:rFonts w:ascii="Times New Roman" w:hAnsi="Times New Roman"/>
          <w:sz w:val="28"/>
          <w:szCs w:val="28"/>
        </w:rPr>
        <w:t>;</w:t>
      </w:r>
    </w:p>
    <w:p w:rsidR="00BF7589" w:rsidRDefault="0055010E" w:rsidP="00BF75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затраты на приобретение</w:t>
      </w:r>
      <w:r w:rsidR="009C7EB9">
        <w:rPr>
          <w:rFonts w:ascii="Times New Roman" w:hAnsi="Times New Roman"/>
          <w:sz w:val="28"/>
          <w:szCs w:val="28"/>
        </w:rPr>
        <w:t xml:space="preserve"> </w:t>
      </w:r>
      <w:r w:rsidR="00BF7589">
        <w:rPr>
          <w:rFonts w:ascii="Times New Roman" w:hAnsi="Times New Roman"/>
          <w:sz w:val="28"/>
          <w:szCs w:val="28"/>
        </w:rPr>
        <w:t>топлив</w:t>
      </w:r>
      <w:r w:rsidR="00290913">
        <w:rPr>
          <w:rFonts w:ascii="Times New Roman" w:hAnsi="Times New Roman"/>
          <w:sz w:val="28"/>
          <w:szCs w:val="28"/>
        </w:rPr>
        <w:t>а</w:t>
      </w:r>
      <w:r w:rsidR="002D2DD6">
        <w:rPr>
          <w:rFonts w:ascii="Times New Roman" w:hAnsi="Times New Roman"/>
          <w:sz w:val="28"/>
          <w:szCs w:val="28"/>
        </w:rPr>
        <w:t xml:space="preserve">, </w:t>
      </w:r>
      <w:r w:rsidR="009C7EB9">
        <w:rPr>
          <w:rFonts w:ascii="Times New Roman" w:hAnsi="Times New Roman"/>
          <w:sz w:val="28"/>
          <w:szCs w:val="28"/>
        </w:rPr>
        <w:t>фактически израсходованного</w:t>
      </w:r>
      <w:r w:rsidR="00464161">
        <w:rPr>
          <w:rFonts w:ascii="Times New Roman" w:hAnsi="Times New Roman"/>
          <w:sz w:val="28"/>
          <w:szCs w:val="28"/>
        </w:rPr>
        <w:t xml:space="preserve"> на производство</w:t>
      </w:r>
      <w:r w:rsidR="000C231C">
        <w:rPr>
          <w:rFonts w:ascii="Times New Roman" w:hAnsi="Times New Roman"/>
          <w:sz w:val="28"/>
          <w:szCs w:val="28"/>
        </w:rPr>
        <w:t xml:space="preserve"> тепловой энергии</w:t>
      </w:r>
      <w:r w:rsidR="00EF3CB5">
        <w:rPr>
          <w:rFonts w:ascii="Times New Roman" w:hAnsi="Times New Roman"/>
          <w:sz w:val="28"/>
          <w:szCs w:val="28"/>
        </w:rPr>
        <w:t xml:space="preserve"> (</w:t>
      </w:r>
      <w:r w:rsidR="000C231C">
        <w:rPr>
          <w:rFonts w:ascii="Times New Roman" w:hAnsi="Times New Roman"/>
          <w:sz w:val="28"/>
          <w:szCs w:val="28"/>
        </w:rPr>
        <w:t>договоры</w:t>
      </w:r>
      <w:r w:rsidR="007E66D8">
        <w:rPr>
          <w:rFonts w:ascii="Times New Roman" w:hAnsi="Times New Roman"/>
          <w:sz w:val="28"/>
          <w:szCs w:val="28"/>
        </w:rPr>
        <w:t xml:space="preserve"> на поставку топлива,</w:t>
      </w:r>
      <w:r w:rsidR="002D2DD6">
        <w:rPr>
          <w:rFonts w:ascii="Times New Roman" w:hAnsi="Times New Roman"/>
          <w:sz w:val="28"/>
          <w:szCs w:val="28"/>
        </w:rPr>
        <w:t xml:space="preserve"> </w:t>
      </w:r>
      <w:r w:rsidR="007E66D8">
        <w:rPr>
          <w:rFonts w:ascii="Times New Roman" w:hAnsi="Times New Roman"/>
          <w:sz w:val="28"/>
          <w:szCs w:val="28"/>
        </w:rPr>
        <w:t>счета (счет</w:t>
      </w:r>
      <w:r w:rsidR="000C231C">
        <w:rPr>
          <w:rFonts w:ascii="Times New Roman" w:hAnsi="Times New Roman"/>
          <w:sz w:val="28"/>
          <w:szCs w:val="28"/>
        </w:rPr>
        <w:t>а</w:t>
      </w:r>
      <w:r w:rsidR="007E66D8">
        <w:rPr>
          <w:rFonts w:ascii="Times New Roman" w:hAnsi="Times New Roman"/>
          <w:sz w:val="28"/>
          <w:szCs w:val="28"/>
        </w:rPr>
        <w:t>-фактуры), товарные накладные</w:t>
      </w:r>
      <w:r w:rsidR="002D2DD6">
        <w:rPr>
          <w:rFonts w:ascii="Times New Roman" w:hAnsi="Times New Roman"/>
          <w:sz w:val="28"/>
          <w:szCs w:val="28"/>
        </w:rPr>
        <w:t xml:space="preserve"> </w:t>
      </w:r>
      <w:r w:rsidR="00A539E6">
        <w:rPr>
          <w:rFonts w:ascii="Times New Roman" w:hAnsi="Times New Roman"/>
          <w:sz w:val="28"/>
          <w:szCs w:val="28"/>
        </w:rPr>
        <w:t>(при наличии)</w:t>
      </w:r>
      <w:r w:rsidR="007E66D8">
        <w:rPr>
          <w:rFonts w:ascii="Times New Roman" w:hAnsi="Times New Roman"/>
          <w:sz w:val="28"/>
          <w:szCs w:val="28"/>
        </w:rPr>
        <w:t>,</w:t>
      </w:r>
      <w:r w:rsidR="0079382F">
        <w:rPr>
          <w:rFonts w:ascii="Times New Roman" w:hAnsi="Times New Roman"/>
          <w:sz w:val="28"/>
          <w:szCs w:val="28"/>
        </w:rPr>
        <w:t xml:space="preserve"> универсальные передаточные документы (при наличии),</w:t>
      </w:r>
      <w:r w:rsidR="007E66D8">
        <w:rPr>
          <w:rFonts w:ascii="Times New Roman" w:hAnsi="Times New Roman"/>
          <w:sz w:val="28"/>
          <w:szCs w:val="28"/>
        </w:rPr>
        <w:t xml:space="preserve"> акты на списание топлива, выписка из</w:t>
      </w:r>
      <w:r w:rsidR="00CE41B0">
        <w:rPr>
          <w:rFonts w:ascii="Times New Roman" w:hAnsi="Times New Roman"/>
          <w:sz w:val="28"/>
          <w:szCs w:val="28"/>
        </w:rPr>
        <w:t xml:space="preserve"> бухгалтерской</w:t>
      </w:r>
      <w:r w:rsidR="00F11730">
        <w:rPr>
          <w:rFonts w:ascii="Times New Roman" w:hAnsi="Times New Roman"/>
          <w:sz w:val="28"/>
          <w:szCs w:val="28"/>
        </w:rPr>
        <w:t xml:space="preserve"> программы</w:t>
      </w:r>
      <w:r w:rsidR="00EF3CB5">
        <w:rPr>
          <w:rFonts w:ascii="Times New Roman" w:hAnsi="Times New Roman"/>
          <w:sz w:val="28"/>
          <w:szCs w:val="28"/>
        </w:rPr>
        <w:t>)</w:t>
      </w:r>
      <w:r w:rsidR="00BF7589">
        <w:rPr>
          <w:rFonts w:ascii="Times New Roman" w:hAnsi="Times New Roman"/>
          <w:sz w:val="28"/>
          <w:szCs w:val="28"/>
        </w:rPr>
        <w:t>;</w:t>
      </w:r>
    </w:p>
    <w:p w:rsidR="000C231C" w:rsidRDefault="000C231C" w:rsidP="000C231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затраты на погрузку, доставку, выгрузку топлива</w:t>
      </w:r>
      <w:r w:rsidR="00EF3CB5">
        <w:rPr>
          <w:rFonts w:ascii="Times New Roman" w:hAnsi="Times New Roman"/>
          <w:sz w:val="28"/>
          <w:szCs w:val="28"/>
        </w:rPr>
        <w:t>,</w:t>
      </w:r>
      <w:r w:rsidR="00EF3CB5" w:rsidRPr="00EF3CB5">
        <w:rPr>
          <w:rFonts w:ascii="Times New Roman" w:hAnsi="Times New Roman"/>
          <w:sz w:val="28"/>
          <w:szCs w:val="28"/>
        </w:rPr>
        <w:t xml:space="preserve"> </w:t>
      </w:r>
      <w:r w:rsidR="00EF3CB5">
        <w:rPr>
          <w:rFonts w:ascii="Times New Roman" w:hAnsi="Times New Roman"/>
          <w:sz w:val="28"/>
          <w:szCs w:val="28"/>
        </w:rPr>
        <w:t xml:space="preserve">фактически </w:t>
      </w:r>
      <w:r w:rsidR="00464161">
        <w:rPr>
          <w:rFonts w:ascii="Times New Roman" w:hAnsi="Times New Roman"/>
          <w:sz w:val="28"/>
          <w:szCs w:val="28"/>
        </w:rPr>
        <w:t>израсходованного на производство</w:t>
      </w:r>
      <w:r w:rsidR="00EF3CB5">
        <w:rPr>
          <w:rFonts w:ascii="Times New Roman" w:hAnsi="Times New Roman"/>
          <w:sz w:val="28"/>
          <w:szCs w:val="28"/>
        </w:rPr>
        <w:t xml:space="preserve"> тепловой энергии (</w:t>
      </w:r>
      <w:r>
        <w:rPr>
          <w:rFonts w:ascii="Times New Roman" w:hAnsi="Times New Roman"/>
          <w:sz w:val="28"/>
          <w:szCs w:val="28"/>
        </w:rPr>
        <w:t>договоры на погрузку, доставку, выгрузку топлива, счета (счета-фактуры), выписка из бухгалтерской программы</w:t>
      </w:r>
      <w:r w:rsidR="00EF3CB5">
        <w:rPr>
          <w:rFonts w:ascii="Times New Roman" w:hAnsi="Times New Roman"/>
          <w:sz w:val="28"/>
          <w:szCs w:val="28"/>
        </w:rPr>
        <w:t>)</w:t>
      </w:r>
      <w:r w:rsidR="004D3231">
        <w:rPr>
          <w:rFonts w:ascii="Times New Roman" w:hAnsi="Times New Roman"/>
          <w:sz w:val="28"/>
          <w:szCs w:val="28"/>
        </w:rPr>
        <w:t xml:space="preserve"> (в случае, если указанные затраты не включены в стоимость топлива)</w:t>
      </w:r>
      <w:r>
        <w:rPr>
          <w:rFonts w:ascii="Times New Roman" w:hAnsi="Times New Roman"/>
          <w:sz w:val="28"/>
          <w:szCs w:val="28"/>
        </w:rPr>
        <w:t>;</w:t>
      </w:r>
    </w:p>
    <w:p w:rsidR="00B72C13" w:rsidRDefault="000C231C" w:rsidP="000C231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затраты на уплату арендной платы за имущество, используемое при производстве тепловой энергии</w:t>
      </w:r>
      <w:r w:rsidR="004D3231">
        <w:rPr>
          <w:rFonts w:ascii="Times New Roman" w:hAnsi="Times New Roman"/>
          <w:sz w:val="28"/>
          <w:szCs w:val="28"/>
        </w:rPr>
        <w:t xml:space="preserve"> (договоры</w:t>
      </w:r>
      <w:r w:rsidR="007E66D8">
        <w:rPr>
          <w:rFonts w:ascii="Times New Roman" w:hAnsi="Times New Roman"/>
          <w:sz w:val="28"/>
          <w:szCs w:val="28"/>
        </w:rPr>
        <w:t xml:space="preserve"> на аренду</w:t>
      </w:r>
      <w:r w:rsidR="00EF3CB5">
        <w:rPr>
          <w:rFonts w:ascii="Times New Roman" w:hAnsi="Times New Roman"/>
          <w:sz w:val="28"/>
          <w:szCs w:val="28"/>
        </w:rPr>
        <w:t xml:space="preserve"> имущества</w:t>
      </w:r>
      <w:r w:rsidR="0061117C">
        <w:rPr>
          <w:rFonts w:ascii="Times New Roman" w:hAnsi="Times New Roman"/>
          <w:sz w:val="28"/>
          <w:szCs w:val="28"/>
        </w:rPr>
        <w:t xml:space="preserve"> (</w:t>
      </w:r>
      <w:r w:rsidR="004557F2">
        <w:rPr>
          <w:rFonts w:ascii="Times New Roman" w:hAnsi="Times New Roman"/>
          <w:sz w:val="28"/>
          <w:szCs w:val="28"/>
        </w:rPr>
        <w:t>в том числе на аренду транспортных средств с экипажем или без экипажа, задействованных при погрузке, доставке, выгрузке фактически израсходованного топлива</w:t>
      </w:r>
      <w:r w:rsidR="0061117C">
        <w:rPr>
          <w:rFonts w:ascii="Times New Roman" w:hAnsi="Times New Roman"/>
          <w:sz w:val="28"/>
          <w:szCs w:val="28"/>
        </w:rPr>
        <w:t>)</w:t>
      </w:r>
      <w:r w:rsidR="004557F2">
        <w:rPr>
          <w:rFonts w:ascii="Times New Roman" w:hAnsi="Times New Roman"/>
          <w:sz w:val="28"/>
          <w:szCs w:val="28"/>
        </w:rPr>
        <w:t>,</w:t>
      </w:r>
      <w:r w:rsidR="004557F2" w:rsidRPr="004557F2">
        <w:rPr>
          <w:rFonts w:ascii="Times New Roman" w:hAnsi="Times New Roman"/>
          <w:sz w:val="28"/>
          <w:szCs w:val="28"/>
        </w:rPr>
        <w:t xml:space="preserve"> </w:t>
      </w:r>
      <w:r w:rsidR="00F11730">
        <w:rPr>
          <w:rFonts w:ascii="Times New Roman" w:hAnsi="Times New Roman"/>
          <w:sz w:val="28"/>
          <w:szCs w:val="28"/>
        </w:rPr>
        <w:t>счета (счет</w:t>
      </w:r>
      <w:r>
        <w:rPr>
          <w:rFonts w:ascii="Times New Roman" w:hAnsi="Times New Roman"/>
          <w:sz w:val="28"/>
          <w:szCs w:val="28"/>
        </w:rPr>
        <w:t>а</w:t>
      </w:r>
      <w:r w:rsidR="00F546F2">
        <w:rPr>
          <w:rFonts w:ascii="Times New Roman" w:hAnsi="Times New Roman"/>
          <w:sz w:val="28"/>
          <w:szCs w:val="28"/>
        </w:rPr>
        <w:t>-фактуры</w:t>
      </w:r>
      <w:r w:rsidR="00EF3CB5">
        <w:rPr>
          <w:rFonts w:ascii="Times New Roman" w:hAnsi="Times New Roman"/>
          <w:sz w:val="28"/>
          <w:szCs w:val="28"/>
        </w:rPr>
        <w:t>)</w:t>
      </w:r>
      <w:r w:rsidR="007E66D8">
        <w:rPr>
          <w:rFonts w:ascii="Times New Roman" w:hAnsi="Times New Roman"/>
          <w:sz w:val="28"/>
          <w:szCs w:val="28"/>
        </w:rPr>
        <w:t>.</w:t>
      </w:r>
    </w:p>
    <w:p w:rsidR="00F546F2" w:rsidRDefault="003F5F3F" w:rsidP="00BE412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BE4122" w:rsidRPr="0082507E">
        <w:rPr>
          <w:rFonts w:ascii="Times New Roman" w:hAnsi="Times New Roman"/>
          <w:bCs/>
          <w:sz w:val="28"/>
          <w:szCs w:val="28"/>
        </w:rPr>
        <w:t xml:space="preserve">. </w:t>
      </w:r>
      <w:r w:rsidR="00F546F2" w:rsidRPr="008C0683">
        <w:rPr>
          <w:rFonts w:ascii="Times New Roman" w:hAnsi="Times New Roman"/>
          <w:sz w:val="28"/>
          <w:szCs w:val="28"/>
        </w:rPr>
        <w:t xml:space="preserve">Министерство в течение пяти рабочих дней </w:t>
      </w:r>
      <w:r w:rsidR="0040228F">
        <w:rPr>
          <w:rFonts w:ascii="Times New Roman" w:hAnsi="Times New Roman"/>
          <w:sz w:val="28"/>
          <w:szCs w:val="28"/>
        </w:rPr>
        <w:t>с даты пред</w:t>
      </w:r>
      <w:r w:rsidR="00F546F2">
        <w:rPr>
          <w:rFonts w:ascii="Times New Roman" w:hAnsi="Times New Roman"/>
          <w:sz w:val="28"/>
          <w:szCs w:val="28"/>
        </w:rPr>
        <w:t>ставления</w:t>
      </w:r>
      <w:r w:rsidR="00F546F2" w:rsidRPr="00F546F2">
        <w:rPr>
          <w:rFonts w:ascii="Times New Roman" w:hAnsi="Times New Roman"/>
          <w:sz w:val="28"/>
          <w:szCs w:val="28"/>
        </w:rPr>
        <w:t xml:space="preserve"> </w:t>
      </w:r>
      <w:r w:rsidR="00F546F2" w:rsidRPr="008C0683">
        <w:rPr>
          <w:rFonts w:ascii="Times New Roman" w:hAnsi="Times New Roman"/>
          <w:sz w:val="28"/>
          <w:szCs w:val="28"/>
        </w:rPr>
        <w:t>администрацией</w:t>
      </w:r>
      <w:r w:rsidR="00F546F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F546F2" w:rsidRPr="008C0683">
        <w:rPr>
          <w:rFonts w:ascii="Times New Roman" w:hAnsi="Times New Roman"/>
          <w:sz w:val="28"/>
          <w:szCs w:val="28"/>
        </w:rPr>
        <w:t xml:space="preserve"> документов, указанных в</w:t>
      </w:r>
      <w:r w:rsidR="00F546F2">
        <w:rPr>
          <w:rFonts w:ascii="Times New Roman" w:hAnsi="Times New Roman"/>
          <w:sz w:val="28"/>
          <w:szCs w:val="28"/>
        </w:rPr>
        <w:t xml:space="preserve"> пункте</w:t>
      </w:r>
      <w:r w:rsidR="00F546F2" w:rsidRPr="008C0683">
        <w:rPr>
          <w:rFonts w:ascii="Times New Roman" w:hAnsi="Times New Roman"/>
          <w:sz w:val="28"/>
          <w:szCs w:val="28"/>
        </w:rPr>
        <w:t xml:space="preserve"> </w:t>
      </w:r>
      <w:hyperlink w:anchor="P0">
        <w:r w:rsidR="00F546F2">
          <w:rPr>
            <w:rFonts w:ascii="Times New Roman" w:hAnsi="Times New Roman"/>
            <w:sz w:val="28"/>
            <w:szCs w:val="28"/>
          </w:rPr>
          <w:t>7</w:t>
        </w:r>
      </w:hyperlink>
      <w:r w:rsidR="00F546F2" w:rsidRPr="001D626D">
        <w:rPr>
          <w:rFonts w:ascii="Times New Roman" w:hAnsi="Times New Roman"/>
          <w:sz w:val="28"/>
          <w:szCs w:val="28"/>
        </w:rPr>
        <w:t xml:space="preserve"> </w:t>
      </w:r>
      <w:r w:rsidR="00F546F2" w:rsidRPr="008C0683">
        <w:rPr>
          <w:rFonts w:ascii="Times New Roman" w:hAnsi="Times New Roman"/>
          <w:sz w:val="28"/>
          <w:szCs w:val="28"/>
        </w:rPr>
        <w:t>настоящих методики и правил</w:t>
      </w:r>
      <w:r w:rsidR="00F546F2">
        <w:rPr>
          <w:rFonts w:ascii="Times New Roman" w:hAnsi="Times New Roman"/>
          <w:sz w:val="28"/>
          <w:szCs w:val="28"/>
        </w:rPr>
        <w:t xml:space="preserve">, </w:t>
      </w:r>
      <w:r w:rsidR="00F546F2" w:rsidRPr="008C0683">
        <w:rPr>
          <w:rFonts w:ascii="Times New Roman" w:hAnsi="Times New Roman"/>
          <w:sz w:val="28"/>
          <w:szCs w:val="28"/>
        </w:rPr>
        <w:t xml:space="preserve">осуществляет </w:t>
      </w:r>
      <w:r w:rsidR="00F546F2">
        <w:rPr>
          <w:rFonts w:ascii="Times New Roman" w:hAnsi="Times New Roman"/>
          <w:sz w:val="28"/>
          <w:szCs w:val="28"/>
        </w:rPr>
        <w:t xml:space="preserve">их </w:t>
      </w:r>
      <w:r w:rsidR="00F546F2" w:rsidRPr="008C0683">
        <w:rPr>
          <w:rFonts w:ascii="Times New Roman" w:hAnsi="Times New Roman"/>
          <w:sz w:val="28"/>
          <w:szCs w:val="28"/>
        </w:rPr>
        <w:t xml:space="preserve">проверку на предмет комплектности и достоверности содержащейся в них </w:t>
      </w:r>
      <w:r w:rsidR="00F546F2">
        <w:rPr>
          <w:rFonts w:ascii="Times New Roman" w:hAnsi="Times New Roman"/>
          <w:sz w:val="28"/>
          <w:szCs w:val="28"/>
        </w:rPr>
        <w:t xml:space="preserve">информации </w:t>
      </w:r>
      <w:r w:rsidR="00F546F2" w:rsidRPr="008C0683">
        <w:rPr>
          <w:rFonts w:ascii="Times New Roman" w:hAnsi="Times New Roman"/>
          <w:sz w:val="28"/>
          <w:szCs w:val="28"/>
        </w:rPr>
        <w:t>и принимае</w:t>
      </w:r>
      <w:r w:rsidR="00F546F2">
        <w:rPr>
          <w:rFonts w:ascii="Times New Roman" w:hAnsi="Times New Roman"/>
          <w:sz w:val="28"/>
          <w:szCs w:val="28"/>
        </w:rPr>
        <w:t xml:space="preserve">т решение о заключении соглашения </w:t>
      </w:r>
      <w:r w:rsidR="00F546F2" w:rsidRPr="008C0683">
        <w:rPr>
          <w:rFonts w:ascii="Times New Roman" w:hAnsi="Times New Roman"/>
          <w:sz w:val="28"/>
          <w:szCs w:val="28"/>
        </w:rPr>
        <w:t xml:space="preserve"> </w:t>
      </w:r>
      <w:r w:rsidR="00F546F2">
        <w:rPr>
          <w:rFonts w:ascii="Times New Roman" w:hAnsi="Times New Roman"/>
          <w:sz w:val="28"/>
          <w:szCs w:val="28"/>
        </w:rPr>
        <w:t>(об отказе в заключении соглашения), которое в течение двух рабочих дней направляется</w:t>
      </w:r>
      <w:r w:rsidR="00F546F2" w:rsidRPr="00F546F2">
        <w:rPr>
          <w:rFonts w:ascii="Times New Roman" w:hAnsi="Times New Roman"/>
          <w:sz w:val="28"/>
          <w:szCs w:val="28"/>
        </w:rPr>
        <w:t xml:space="preserve"> </w:t>
      </w:r>
      <w:r w:rsidR="00F546F2">
        <w:rPr>
          <w:rFonts w:ascii="Times New Roman" w:hAnsi="Times New Roman"/>
          <w:sz w:val="28"/>
          <w:szCs w:val="28"/>
        </w:rPr>
        <w:t>администрации муниципального образования по электронной почте.</w:t>
      </w:r>
    </w:p>
    <w:p w:rsidR="00BE4122" w:rsidRPr="0082507E" w:rsidRDefault="00F546F2" w:rsidP="00BE412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BE4122" w:rsidRPr="0082507E">
        <w:rPr>
          <w:rFonts w:ascii="Times New Roman" w:hAnsi="Times New Roman"/>
          <w:bCs/>
          <w:sz w:val="28"/>
          <w:szCs w:val="28"/>
        </w:rPr>
        <w:t xml:space="preserve">Основаниями для отказа в </w:t>
      </w:r>
      <w:r w:rsidR="003F5F3F">
        <w:rPr>
          <w:rFonts w:ascii="Times New Roman" w:hAnsi="Times New Roman"/>
          <w:bCs/>
          <w:sz w:val="28"/>
          <w:szCs w:val="28"/>
        </w:rPr>
        <w:t>заключении соглашения</w:t>
      </w:r>
      <w:r w:rsidR="00BE4122" w:rsidRPr="0082507E">
        <w:rPr>
          <w:rFonts w:ascii="Times New Roman" w:hAnsi="Times New Roman"/>
          <w:bCs/>
          <w:sz w:val="28"/>
          <w:szCs w:val="28"/>
        </w:rPr>
        <w:t xml:space="preserve"> являются:</w:t>
      </w:r>
    </w:p>
    <w:p w:rsidR="00BE4122" w:rsidRDefault="00F546F2" w:rsidP="00BE412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9</w:t>
      </w:r>
      <w:r w:rsidR="00BE4122" w:rsidRPr="0082507E">
        <w:rPr>
          <w:rFonts w:ascii="Times New Roman" w:hAnsi="Times New Roman"/>
          <w:bCs/>
          <w:sz w:val="28"/>
          <w:szCs w:val="28"/>
        </w:rPr>
        <w:t>.1. Несоответствие представленных в ми</w:t>
      </w:r>
      <w:r w:rsidR="00BE4122">
        <w:rPr>
          <w:rFonts w:ascii="Times New Roman" w:hAnsi="Times New Roman"/>
          <w:bCs/>
          <w:sz w:val="28"/>
          <w:szCs w:val="28"/>
        </w:rPr>
        <w:t xml:space="preserve">нистерство документов требованиям, предусмотренным </w:t>
      </w:r>
      <w:r w:rsidR="00BE4122" w:rsidRPr="00490D7A">
        <w:rPr>
          <w:rFonts w:ascii="Times New Roman" w:hAnsi="Times New Roman"/>
          <w:bCs/>
          <w:sz w:val="28"/>
          <w:szCs w:val="28"/>
        </w:rPr>
        <w:t xml:space="preserve">подпунктами </w:t>
      </w:r>
      <w:r>
        <w:rPr>
          <w:rFonts w:ascii="Times New Roman" w:hAnsi="Times New Roman"/>
          <w:bCs/>
          <w:sz w:val="28"/>
          <w:szCs w:val="28"/>
        </w:rPr>
        <w:t xml:space="preserve">7.2 и </w:t>
      </w:r>
      <w:r w:rsidR="00BE4122">
        <w:rPr>
          <w:rFonts w:ascii="Times New Roman" w:hAnsi="Times New Roman"/>
          <w:bCs/>
          <w:sz w:val="28"/>
          <w:szCs w:val="28"/>
        </w:rPr>
        <w:t>7</w:t>
      </w:r>
      <w:r w:rsidR="003F5F3F">
        <w:rPr>
          <w:rFonts w:ascii="Times New Roman" w:hAnsi="Times New Roman"/>
          <w:bCs/>
          <w:sz w:val="28"/>
          <w:szCs w:val="28"/>
        </w:rPr>
        <w:t>.3</w:t>
      </w:r>
      <w:r w:rsidR="00BE4122">
        <w:rPr>
          <w:rFonts w:ascii="Times New Roman" w:hAnsi="Times New Roman"/>
          <w:bCs/>
          <w:sz w:val="28"/>
          <w:szCs w:val="28"/>
        </w:rPr>
        <w:t xml:space="preserve"> пункта 7  настоящих</w:t>
      </w:r>
      <w:r w:rsidR="00BE4122" w:rsidRPr="0082507E">
        <w:rPr>
          <w:rFonts w:ascii="Times New Roman" w:hAnsi="Times New Roman"/>
          <w:bCs/>
          <w:sz w:val="28"/>
          <w:szCs w:val="28"/>
        </w:rPr>
        <w:t xml:space="preserve"> методики и правил</w:t>
      </w:r>
      <w:r w:rsidR="00BE4122">
        <w:rPr>
          <w:rFonts w:ascii="Times New Roman" w:hAnsi="Times New Roman"/>
          <w:bCs/>
          <w:sz w:val="28"/>
          <w:szCs w:val="28"/>
        </w:rPr>
        <w:t>.</w:t>
      </w:r>
    </w:p>
    <w:p w:rsidR="00BE4122" w:rsidRPr="0082507E" w:rsidRDefault="00F546F2" w:rsidP="00BE412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BE4122">
        <w:rPr>
          <w:rFonts w:ascii="Times New Roman" w:hAnsi="Times New Roman"/>
          <w:bCs/>
          <w:sz w:val="28"/>
          <w:szCs w:val="28"/>
        </w:rPr>
        <w:t>.2. Непредставление (представление не в полном объеме) документов, предусмотренных пунктом 7 настоящих методики и правил.</w:t>
      </w:r>
    </w:p>
    <w:p w:rsidR="001D626D" w:rsidRDefault="00F546F2" w:rsidP="00F546F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BE4122">
        <w:rPr>
          <w:rFonts w:ascii="Times New Roman" w:hAnsi="Times New Roman"/>
          <w:bCs/>
          <w:sz w:val="28"/>
          <w:szCs w:val="28"/>
        </w:rPr>
        <w:t>.3. Отсутствие лимита</w:t>
      </w:r>
      <w:r w:rsidR="00BE4122" w:rsidRPr="0082507E">
        <w:rPr>
          <w:rFonts w:ascii="Times New Roman" w:hAnsi="Times New Roman"/>
          <w:bCs/>
          <w:sz w:val="28"/>
          <w:szCs w:val="28"/>
        </w:rPr>
        <w:t xml:space="preserve"> бюджетных обязательств</w:t>
      </w:r>
      <w:r w:rsidR="00BE4122">
        <w:rPr>
          <w:rFonts w:ascii="Times New Roman" w:hAnsi="Times New Roman"/>
          <w:bCs/>
          <w:sz w:val="28"/>
          <w:szCs w:val="28"/>
        </w:rPr>
        <w:t>, доведенного</w:t>
      </w:r>
      <w:r w:rsidR="00BE4122" w:rsidRPr="0082507E">
        <w:rPr>
          <w:rFonts w:ascii="Times New Roman" w:hAnsi="Times New Roman"/>
          <w:bCs/>
          <w:sz w:val="28"/>
          <w:szCs w:val="28"/>
        </w:rPr>
        <w:t xml:space="preserve"> до министерства</w:t>
      </w:r>
      <w:r w:rsidR="00BE4122">
        <w:rPr>
          <w:rFonts w:ascii="Times New Roman" w:hAnsi="Times New Roman"/>
          <w:bCs/>
          <w:sz w:val="28"/>
          <w:szCs w:val="28"/>
        </w:rPr>
        <w:t xml:space="preserve"> на предоставление иного межбюджетного трансферта</w:t>
      </w:r>
      <w:r w:rsidR="00BE4122" w:rsidRPr="0082507E">
        <w:rPr>
          <w:rFonts w:ascii="Times New Roman" w:hAnsi="Times New Roman"/>
          <w:bCs/>
          <w:sz w:val="28"/>
          <w:szCs w:val="28"/>
        </w:rPr>
        <w:t>.</w:t>
      </w:r>
    </w:p>
    <w:p w:rsidR="00F546F2" w:rsidRDefault="00F546F2" w:rsidP="00F546F2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F3251">
        <w:rPr>
          <w:rFonts w:ascii="Times New Roman" w:hAnsi="Times New Roman" w:cs="Times New Roman"/>
          <w:sz w:val="28"/>
          <w:szCs w:val="28"/>
        </w:rPr>
        <w:t>.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Для перечисления иного межбюджетного трансферта</w:t>
      </w:r>
      <w:r w:rsidRPr="003C5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представляет</w:t>
      </w:r>
      <w:r w:rsidRPr="003C52F0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46F2" w:rsidRDefault="00F546F2" w:rsidP="00F546F2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Заявку на перечисление</w:t>
      </w:r>
      <w:r w:rsidR="0040228F">
        <w:rPr>
          <w:rFonts w:ascii="Times New Roman" w:hAnsi="Times New Roman" w:cs="Times New Roman"/>
          <w:sz w:val="28"/>
          <w:szCs w:val="28"/>
        </w:rPr>
        <w:t xml:space="preserve"> иного межбюджетного трансферта.</w:t>
      </w:r>
    </w:p>
    <w:p w:rsidR="00F546F2" w:rsidRPr="001D626D" w:rsidRDefault="00F546F2" w:rsidP="00F546F2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Pr="001F3251">
        <w:rPr>
          <w:rFonts w:ascii="Times New Roman" w:hAnsi="Times New Roman" w:cs="Times New Roman"/>
          <w:sz w:val="28"/>
          <w:szCs w:val="28"/>
        </w:rPr>
        <w:t>. Выписку из решения о местном бюджете (сводной бюджетной росписи местного бюджета), предусматривающего (предусматривающей) бюджетные ассигнования на предоставление субсидии, включая размер планируемого к предоставлению из областного бюджета иного межбюджетного трансферта</w:t>
      </w:r>
      <w:r w:rsidR="001251DA">
        <w:rPr>
          <w:rFonts w:ascii="Times New Roman" w:hAnsi="Times New Roman" w:cs="Times New Roman"/>
          <w:sz w:val="28"/>
          <w:szCs w:val="28"/>
        </w:rPr>
        <w:t>.</w:t>
      </w:r>
    </w:p>
    <w:p w:rsidR="00F546F2" w:rsidRDefault="00F546F2" w:rsidP="00F546F2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</w:t>
      </w:r>
      <w:r w:rsidRPr="003C52F0">
        <w:rPr>
          <w:rFonts w:ascii="Times New Roman" w:hAnsi="Times New Roman" w:cs="Times New Roman"/>
          <w:sz w:val="28"/>
          <w:szCs w:val="28"/>
        </w:rPr>
        <w:t xml:space="preserve">Заверенные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Pr="003C52F0">
        <w:rPr>
          <w:rFonts w:ascii="Times New Roman" w:hAnsi="Times New Roman" w:cs="Times New Roman"/>
          <w:sz w:val="28"/>
          <w:szCs w:val="28"/>
        </w:rPr>
        <w:t>копии соглашений 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субсидии</w:t>
      </w:r>
      <w:r w:rsidRPr="003C52F0">
        <w:rPr>
          <w:rFonts w:ascii="Times New Roman" w:hAnsi="Times New Roman" w:cs="Times New Roman"/>
          <w:sz w:val="28"/>
          <w:szCs w:val="28"/>
        </w:rPr>
        <w:t xml:space="preserve">, заключенных между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и р</w:t>
      </w:r>
      <w:r w:rsidR="0040228F">
        <w:rPr>
          <w:rFonts w:ascii="Times New Roman" w:hAnsi="Times New Roman" w:cs="Times New Roman"/>
          <w:sz w:val="28"/>
          <w:szCs w:val="28"/>
        </w:rPr>
        <w:t>есурсоснабжающими организациями.</w:t>
      </w:r>
    </w:p>
    <w:p w:rsidR="00F546F2" w:rsidRPr="00F546F2" w:rsidRDefault="00F546F2" w:rsidP="00F546F2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</w:t>
      </w:r>
      <w:r w:rsidRPr="003C52F0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C5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ресурсоснабжающим</w:t>
      </w:r>
      <w:r w:rsidRPr="003C52F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рганизациям</w:t>
      </w:r>
      <w:r w:rsidRPr="001A53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2022 году в рамках прохождения отопительного сезона 2022/2023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28F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3C52F0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счет с</w:t>
      </w:r>
      <w:r w:rsidR="0040228F">
        <w:rPr>
          <w:rFonts w:ascii="Times New Roman" w:hAnsi="Times New Roman" w:cs="Times New Roman"/>
          <w:sz w:val="28"/>
          <w:szCs w:val="28"/>
        </w:rPr>
        <w:t>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(в случае, если иной межбюджетный трансферт предоставляе</w:t>
      </w:r>
      <w:r w:rsidRPr="003C52F0">
        <w:rPr>
          <w:rFonts w:ascii="Times New Roman" w:hAnsi="Times New Roman" w:cs="Times New Roman"/>
          <w:sz w:val="28"/>
          <w:szCs w:val="28"/>
        </w:rPr>
        <w:t>тс</w:t>
      </w:r>
      <w:r w:rsidR="00D87475">
        <w:rPr>
          <w:rFonts w:ascii="Times New Roman" w:hAnsi="Times New Roman" w:cs="Times New Roman"/>
          <w:sz w:val="28"/>
          <w:szCs w:val="28"/>
        </w:rPr>
        <w:t>я на возмещение расходов местного бюджета</w:t>
      </w:r>
      <w:r w:rsidRPr="003C52F0">
        <w:rPr>
          <w:rFonts w:ascii="Times New Roman" w:hAnsi="Times New Roman" w:cs="Times New Roman"/>
          <w:sz w:val="28"/>
          <w:szCs w:val="28"/>
        </w:rPr>
        <w:t>).</w:t>
      </w:r>
    </w:p>
    <w:p w:rsidR="000437D7" w:rsidRDefault="00F546F2" w:rsidP="000437D7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F025E">
        <w:rPr>
          <w:rFonts w:ascii="Times New Roman" w:hAnsi="Times New Roman" w:cs="Times New Roman"/>
          <w:sz w:val="28"/>
          <w:szCs w:val="28"/>
        </w:rPr>
        <w:t>. Министерство в течение трех</w:t>
      </w:r>
      <w:r w:rsidR="000437D7">
        <w:rPr>
          <w:rFonts w:ascii="Times New Roman" w:hAnsi="Times New Roman" w:cs="Times New Roman"/>
          <w:sz w:val="28"/>
          <w:szCs w:val="28"/>
        </w:rPr>
        <w:t xml:space="preserve"> рабочих дней с даты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="001F3251">
        <w:rPr>
          <w:rFonts w:ascii="Times New Roman" w:hAnsi="Times New Roman" w:cs="Times New Roman"/>
          <w:sz w:val="28"/>
          <w:szCs w:val="28"/>
        </w:rPr>
        <w:t>ставления</w:t>
      </w:r>
      <w:r w:rsidR="0040228F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</w:t>
      </w:r>
      <w:r w:rsidR="001F3251">
        <w:rPr>
          <w:rFonts w:ascii="Times New Roman" w:hAnsi="Times New Roman" w:cs="Times New Roman"/>
          <w:sz w:val="28"/>
          <w:szCs w:val="28"/>
        </w:rPr>
        <w:t xml:space="preserve"> докуме</w:t>
      </w:r>
      <w:r>
        <w:rPr>
          <w:rFonts w:ascii="Times New Roman" w:hAnsi="Times New Roman" w:cs="Times New Roman"/>
          <w:sz w:val="28"/>
          <w:szCs w:val="28"/>
        </w:rPr>
        <w:t>нтов, предусмотренных пунктом 10</w:t>
      </w:r>
      <w:r w:rsidR="001F3251">
        <w:rPr>
          <w:rFonts w:ascii="Times New Roman" w:hAnsi="Times New Roman" w:cs="Times New Roman"/>
          <w:sz w:val="28"/>
          <w:szCs w:val="28"/>
        </w:rPr>
        <w:t xml:space="preserve"> настоящих методики и правил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41AF">
        <w:rPr>
          <w:rFonts w:ascii="Times New Roman" w:hAnsi="Times New Roman" w:cs="Times New Roman"/>
          <w:sz w:val="28"/>
          <w:szCs w:val="28"/>
        </w:rPr>
        <w:t xml:space="preserve"> осуществляет перечисление иного межбюджетного трансферта</w:t>
      </w:r>
      <w:r w:rsidR="00C3315C">
        <w:rPr>
          <w:rFonts w:ascii="Times New Roman" w:hAnsi="Times New Roman" w:cs="Times New Roman"/>
          <w:sz w:val="28"/>
          <w:szCs w:val="28"/>
        </w:rPr>
        <w:t xml:space="preserve"> в бюджет муниципального образования.</w:t>
      </w:r>
    </w:p>
    <w:p w:rsidR="000E2330" w:rsidRPr="00DC719F" w:rsidRDefault="005244B4" w:rsidP="000E23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07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23D99">
        <w:rPr>
          <w:rFonts w:ascii="Times New Roman" w:hAnsi="Times New Roman" w:cs="Times New Roman"/>
          <w:sz w:val="28"/>
          <w:szCs w:val="28"/>
        </w:rPr>
        <w:t>12</w:t>
      </w:r>
      <w:r w:rsidR="000E2330" w:rsidRPr="0082507E">
        <w:rPr>
          <w:rFonts w:ascii="Times New Roman" w:hAnsi="Times New Roman" w:cs="Times New Roman"/>
          <w:sz w:val="28"/>
          <w:szCs w:val="28"/>
        </w:rPr>
        <w:t>. Опе</w:t>
      </w:r>
      <w:r w:rsidR="00BA41AF">
        <w:rPr>
          <w:rFonts w:ascii="Times New Roman" w:hAnsi="Times New Roman" w:cs="Times New Roman"/>
          <w:sz w:val="28"/>
          <w:szCs w:val="28"/>
        </w:rPr>
        <w:t>рации со средствами за счет иного межбюджетного трансферта</w:t>
      </w:r>
      <w:r w:rsidR="000E2330" w:rsidRPr="0082507E">
        <w:rPr>
          <w:rFonts w:ascii="Times New Roman" w:hAnsi="Times New Roman" w:cs="Times New Roman"/>
          <w:sz w:val="28"/>
          <w:szCs w:val="28"/>
        </w:rPr>
        <w:t>, в</w:t>
      </w:r>
      <w:r w:rsidR="00BA41AF">
        <w:rPr>
          <w:rFonts w:ascii="Times New Roman" w:hAnsi="Times New Roman" w:cs="Times New Roman"/>
          <w:sz w:val="28"/>
          <w:szCs w:val="28"/>
        </w:rPr>
        <w:t xml:space="preserve"> том числе с его остатком</w:t>
      </w:r>
      <w:r w:rsidR="000E2330" w:rsidRPr="0082507E">
        <w:rPr>
          <w:rFonts w:ascii="Times New Roman" w:hAnsi="Times New Roman" w:cs="Times New Roman"/>
          <w:sz w:val="28"/>
          <w:szCs w:val="28"/>
        </w:rPr>
        <w:t>, не ис</w:t>
      </w:r>
      <w:r w:rsidR="00BA41AF">
        <w:rPr>
          <w:rFonts w:ascii="Times New Roman" w:hAnsi="Times New Roman" w:cs="Times New Roman"/>
          <w:sz w:val="28"/>
          <w:szCs w:val="28"/>
        </w:rPr>
        <w:t>пользованным</w:t>
      </w:r>
      <w:r w:rsidR="00D25571">
        <w:rPr>
          <w:rFonts w:ascii="Times New Roman" w:hAnsi="Times New Roman" w:cs="Times New Roman"/>
          <w:sz w:val="28"/>
          <w:szCs w:val="28"/>
        </w:rPr>
        <w:t xml:space="preserve"> по состоянию на 01.01.2023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, учитываются на </w:t>
      </w:r>
      <w:r w:rsidR="000E2330" w:rsidRPr="00DC719F">
        <w:rPr>
          <w:rFonts w:ascii="Times New Roman" w:hAnsi="Times New Roman" w:cs="Times New Roman"/>
          <w:sz w:val="28"/>
          <w:szCs w:val="28"/>
        </w:rPr>
        <w:t>лицевых счетах, открытых полу</w:t>
      </w:r>
      <w:r w:rsidR="00DC719F" w:rsidRPr="00DC719F">
        <w:rPr>
          <w:rFonts w:ascii="Times New Roman" w:hAnsi="Times New Roman" w:cs="Times New Roman"/>
          <w:sz w:val="28"/>
          <w:szCs w:val="28"/>
        </w:rPr>
        <w:t>чателю</w:t>
      </w:r>
      <w:r w:rsidR="00854CAC" w:rsidRPr="00DC719F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D25571" w:rsidRPr="00DC71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A215E">
        <w:rPr>
          <w:rFonts w:ascii="Times New Roman" w:hAnsi="Times New Roman" w:cs="Times New Roman"/>
          <w:sz w:val="28"/>
          <w:szCs w:val="28"/>
        </w:rPr>
        <w:t xml:space="preserve"> (далее – получатель средств)</w:t>
      </w:r>
      <w:r w:rsidR="001D7ADD" w:rsidRPr="00DC719F">
        <w:rPr>
          <w:rFonts w:ascii="Times New Roman" w:hAnsi="Times New Roman" w:cs="Times New Roman"/>
          <w:sz w:val="28"/>
          <w:szCs w:val="28"/>
        </w:rPr>
        <w:t xml:space="preserve"> </w:t>
      </w:r>
      <w:r w:rsidR="00854CAC" w:rsidRPr="00DC719F">
        <w:rPr>
          <w:rFonts w:ascii="Times New Roman" w:hAnsi="Times New Roman" w:cs="Times New Roman"/>
          <w:sz w:val="28"/>
          <w:szCs w:val="28"/>
        </w:rPr>
        <w:t>в финансовом органе</w:t>
      </w:r>
      <w:r w:rsidR="004D32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54CAC" w:rsidRPr="00DC71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2330" w:rsidRPr="00DC719F" w:rsidRDefault="00A23D99" w:rsidP="00A23D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9F">
        <w:rPr>
          <w:rFonts w:ascii="Times New Roman" w:hAnsi="Times New Roman" w:cs="Times New Roman"/>
          <w:sz w:val="28"/>
          <w:szCs w:val="28"/>
        </w:rPr>
        <w:t>13</w:t>
      </w:r>
      <w:r w:rsidR="00854CAC" w:rsidRPr="00DC719F">
        <w:rPr>
          <w:rFonts w:ascii="Times New Roman" w:hAnsi="Times New Roman" w:cs="Times New Roman"/>
          <w:sz w:val="28"/>
          <w:szCs w:val="28"/>
        </w:rPr>
        <w:t>. П</w:t>
      </w:r>
      <w:r w:rsidR="00DC719F" w:rsidRPr="00DC719F">
        <w:rPr>
          <w:rFonts w:ascii="Times New Roman" w:hAnsi="Times New Roman" w:cs="Times New Roman"/>
          <w:sz w:val="28"/>
          <w:szCs w:val="28"/>
        </w:rPr>
        <w:t>олучатель</w:t>
      </w:r>
      <w:r w:rsidR="00854CAC" w:rsidRPr="00DC719F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BA41AF" w:rsidRPr="00DC719F">
        <w:rPr>
          <w:rFonts w:ascii="Times New Roman" w:hAnsi="Times New Roman" w:cs="Times New Roman"/>
          <w:sz w:val="28"/>
          <w:szCs w:val="28"/>
        </w:rPr>
        <w:t xml:space="preserve"> </w:t>
      </w:r>
      <w:r w:rsidR="000E2330" w:rsidRPr="00DC719F">
        <w:rPr>
          <w:rFonts w:ascii="Times New Roman" w:hAnsi="Times New Roman" w:cs="Times New Roman"/>
          <w:sz w:val="28"/>
          <w:szCs w:val="28"/>
        </w:rPr>
        <w:t>осущес</w:t>
      </w:r>
      <w:r w:rsidR="00CA215E">
        <w:rPr>
          <w:rFonts w:ascii="Times New Roman" w:hAnsi="Times New Roman" w:cs="Times New Roman"/>
          <w:sz w:val="28"/>
          <w:szCs w:val="28"/>
        </w:rPr>
        <w:t>твляе</w:t>
      </w:r>
      <w:r w:rsidR="00BA41AF" w:rsidRPr="00DC719F">
        <w:rPr>
          <w:rFonts w:ascii="Times New Roman" w:hAnsi="Times New Roman" w:cs="Times New Roman"/>
          <w:sz w:val="28"/>
          <w:szCs w:val="28"/>
        </w:rPr>
        <w:t>т расходование иного межбюджетного трансферта</w:t>
      </w:r>
      <w:r w:rsidR="002F0AFA" w:rsidRPr="00DC719F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D25571" w:rsidRPr="00DC719F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субсидии </w:t>
      </w:r>
      <w:r w:rsidR="000E2330" w:rsidRPr="00DC719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="000E2330" w:rsidRPr="00DC719F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="000E2330" w:rsidRPr="00DC719F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290913" w:rsidRPr="00DC719F">
        <w:rPr>
          <w:rFonts w:ascii="Times New Roman" w:hAnsi="Times New Roman" w:cs="Times New Roman"/>
          <w:sz w:val="28"/>
          <w:szCs w:val="28"/>
        </w:rPr>
        <w:t>ого кодекса</w:t>
      </w:r>
      <w:r w:rsidR="00511082" w:rsidRPr="00DC719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E2330" w:rsidRPr="00DC719F">
        <w:rPr>
          <w:rFonts w:ascii="Times New Roman" w:hAnsi="Times New Roman" w:cs="Times New Roman"/>
          <w:sz w:val="28"/>
          <w:szCs w:val="28"/>
        </w:rPr>
        <w:t>.</w:t>
      </w:r>
    </w:p>
    <w:p w:rsidR="000E2330" w:rsidRPr="00DC719F" w:rsidRDefault="005244B4" w:rsidP="000E23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19F">
        <w:rPr>
          <w:rFonts w:ascii="Times New Roman" w:hAnsi="Times New Roman" w:cs="Times New Roman"/>
          <w:sz w:val="28"/>
          <w:szCs w:val="28"/>
        </w:rPr>
        <w:tab/>
      </w:r>
      <w:r w:rsidR="000E2330" w:rsidRPr="00DC719F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21E8C" w:rsidRPr="00DC719F">
        <w:rPr>
          <w:rFonts w:ascii="Times New Roman" w:hAnsi="Times New Roman" w:cs="Times New Roman"/>
          <w:sz w:val="28"/>
          <w:szCs w:val="28"/>
        </w:rPr>
        <w:t xml:space="preserve">если </w:t>
      </w:r>
      <w:r w:rsidR="00DC719F" w:rsidRPr="00DC719F">
        <w:rPr>
          <w:rFonts w:ascii="Times New Roman" w:hAnsi="Times New Roman" w:cs="Times New Roman"/>
          <w:sz w:val="28"/>
          <w:szCs w:val="28"/>
        </w:rPr>
        <w:t>получатель</w:t>
      </w:r>
      <w:r w:rsidR="00F21E8C" w:rsidRPr="00DC719F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0E2330" w:rsidRPr="00DC719F">
        <w:rPr>
          <w:rFonts w:ascii="Times New Roman" w:hAnsi="Times New Roman" w:cs="Times New Roman"/>
          <w:sz w:val="28"/>
          <w:szCs w:val="28"/>
        </w:rPr>
        <w:t xml:space="preserve"> по согласованию с м</w:t>
      </w:r>
      <w:r w:rsidR="00511082" w:rsidRPr="00DC719F">
        <w:rPr>
          <w:rFonts w:ascii="Times New Roman" w:hAnsi="Times New Roman" w:cs="Times New Roman"/>
          <w:sz w:val="28"/>
          <w:szCs w:val="28"/>
        </w:rPr>
        <w:t>инистерством до поступления иного межбюджетного трансферта</w:t>
      </w:r>
      <w:r w:rsidR="000E2330" w:rsidRPr="00DC719F">
        <w:rPr>
          <w:rFonts w:ascii="Times New Roman" w:hAnsi="Times New Roman" w:cs="Times New Roman"/>
          <w:sz w:val="28"/>
          <w:szCs w:val="28"/>
        </w:rPr>
        <w:t xml:space="preserve"> в местный б</w:t>
      </w:r>
      <w:r w:rsidR="00CA215E">
        <w:rPr>
          <w:rFonts w:ascii="Times New Roman" w:hAnsi="Times New Roman" w:cs="Times New Roman"/>
          <w:sz w:val="28"/>
          <w:szCs w:val="28"/>
        </w:rPr>
        <w:t>юджет направил</w:t>
      </w:r>
      <w:r w:rsidR="00854CAC" w:rsidRPr="00DC719F">
        <w:rPr>
          <w:rFonts w:ascii="Times New Roman" w:hAnsi="Times New Roman" w:cs="Times New Roman"/>
          <w:sz w:val="28"/>
          <w:szCs w:val="28"/>
        </w:rPr>
        <w:t xml:space="preserve"> средства местного бюджета</w:t>
      </w:r>
      <w:r w:rsidR="000E2330" w:rsidRPr="00DC719F">
        <w:rPr>
          <w:rFonts w:ascii="Times New Roman" w:hAnsi="Times New Roman" w:cs="Times New Roman"/>
          <w:sz w:val="28"/>
          <w:szCs w:val="28"/>
        </w:rPr>
        <w:t xml:space="preserve"> на цели, </w:t>
      </w:r>
      <w:r w:rsidR="00BA41AF" w:rsidRPr="00DC719F">
        <w:rPr>
          <w:rFonts w:ascii="Times New Roman" w:hAnsi="Times New Roman" w:cs="Times New Roman"/>
          <w:sz w:val="28"/>
          <w:szCs w:val="28"/>
        </w:rPr>
        <w:t>связанные с предоставлением иного межбюджетного трансферта, иной межбюджетный</w:t>
      </w:r>
      <w:r w:rsidR="000E2330" w:rsidRPr="00DC719F">
        <w:rPr>
          <w:rFonts w:ascii="Times New Roman" w:hAnsi="Times New Roman" w:cs="Times New Roman"/>
          <w:sz w:val="28"/>
          <w:szCs w:val="28"/>
        </w:rPr>
        <w:t xml:space="preserve"> трансфе</w:t>
      </w:r>
      <w:r w:rsidR="00BA41AF" w:rsidRPr="00DC719F">
        <w:rPr>
          <w:rFonts w:ascii="Times New Roman" w:hAnsi="Times New Roman" w:cs="Times New Roman"/>
          <w:sz w:val="28"/>
          <w:szCs w:val="28"/>
        </w:rPr>
        <w:t>рт направляе</w:t>
      </w:r>
      <w:r w:rsidR="000E2330" w:rsidRPr="00DC719F">
        <w:rPr>
          <w:rFonts w:ascii="Times New Roman" w:hAnsi="Times New Roman" w:cs="Times New Roman"/>
          <w:sz w:val="28"/>
          <w:szCs w:val="28"/>
        </w:rPr>
        <w:t xml:space="preserve">тся на возмещение указанных расходов, произведенных за </w:t>
      </w:r>
      <w:r w:rsidR="00854CAC" w:rsidRPr="00DC719F">
        <w:rPr>
          <w:rFonts w:ascii="Times New Roman" w:hAnsi="Times New Roman" w:cs="Times New Roman"/>
          <w:sz w:val="28"/>
          <w:szCs w:val="28"/>
        </w:rPr>
        <w:t>счет собственных средств местного бюджета</w:t>
      </w:r>
      <w:r w:rsidR="000E2330" w:rsidRPr="00DC719F">
        <w:rPr>
          <w:rFonts w:ascii="Times New Roman" w:hAnsi="Times New Roman" w:cs="Times New Roman"/>
          <w:sz w:val="28"/>
          <w:szCs w:val="28"/>
        </w:rPr>
        <w:t>.</w:t>
      </w:r>
    </w:p>
    <w:p w:rsidR="000E2330" w:rsidRPr="00DC719F" w:rsidRDefault="005244B4" w:rsidP="000E23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19F">
        <w:rPr>
          <w:rFonts w:ascii="Times New Roman" w:hAnsi="Times New Roman" w:cs="Times New Roman"/>
          <w:sz w:val="28"/>
          <w:szCs w:val="28"/>
        </w:rPr>
        <w:tab/>
      </w:r>
      <w:r w:rsidR="001D626D" w:rsidRPr="00DC719F">
        <w:rPr>
          <w:rFonts w:ascii="Times New Roman" w:hAnsi="Times New Roman" w:cs="Times New Roman"/>
          <w:sz w:val="28"/>
          <w:szCs w:val="28"/>
        </w:rPr>
        <w:t>1</w:t>
      </w:r>
      <w:r w:rsidR="00A23D99" w:rsidRPr="00DC719F">
        <w:rPr>
          <w:rFonts w:ascii="Times New Roman" w:hAnsi="Times New Roman" w:cs="Times New Roman"/>
          <w:sz w:val="28"/>
          <w:szCs w:val="28"/>
        </w:rPr>
        <w:t>4</w:t>
      </w:r>
      <w:r w:rsidR="000E2330" w:rsidRPr="00DC719F">
        <w:rPr>
          <w:rFonts w:ascii="Times New Roman" w:hAnsi="Times New Roman" w:cs="Times New Roman"/>
          <w:sz w:val="28"/>
          <w:szCs w:val="28"/>
        </w:rPr>
        <w:t>. Пол</w:t>
      </w:r>
      <w:r w:rsidR="00DC719F" w:rsidRPr="00DC719F">
        <w:rPr>
          <w:rFonts w:ascii="Times New Roman" w:hAnsi="Times New Roman" w:cs="Times New Roman"/>
          <w:sz w:val="28"/>
          <w:szCs w:val="28"/>
        </w:rPr>
        <w:t>учатель</w:t>
      </w:r>
      <w:r w:rsidR="001354D5" w:rsidRPr="00DC719F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BA41AF" w:rsidRPr="00DC719F">
        <w:rPr>
          <w:rFonts w:ascii="Times New Roman" w:hAnsi="Times New Roman" w:cs="Times New Roman"/>
          <w:sz w:val="28"/>
          <w:szCs w:val="28"/>
        </w:rPr>
        <w:t>по расходам за счет иного межбюджетного трансферта</w:t>
      </w:r>
      <w:r w:rsidR="00CA215E">
        <w:rPr>
          <w:rFonts w:ascii="Times New Roman" w:hAnsi="Times New Roman" w:cs="Times New Roman"/>
          <w:sz w:val="28"/>
          <w:szCs w:val="28"/>
        </w:rPr>
        <w:t xml:space="preserve"> представляе</w:t>
      </w:r>
      <w:r w:rsidR="000E2330" w:rsidRPr="00DC719F">
        <w:rPr>
          <w:rFonts w:ascii="Times New Roman" w:hAnsi="Times New Roman" w:cs="Times New Roman"/>
          <w:sz w:val="28"/>
          <w:szCs w:val="28"/>
        </w:rPr>
        <w:t xml:space="preserve">т </w:t>
      </w:r>
      <w:r w:rsidR="006916CC" w:rsidRPr="00DC719F">
        <w:rPr>
          <w:rFonts w:ascii="Times New Roman" w:hAnsi="Times New Roman" w:cs="Times New Roman"/>
          <w:sz w:val="28"/>
          <w:szCs w:val="28"/>
        </w:rPr>
        <w:t xml:space="preserve">в финансовый орган </w:t>
      </w:r>
      <w:r w:rsidR="00D25571" w:rsidRPr="00DC71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80006" w:rsidRPr="00DC719F">
        <w:rPr>
          <w:rFonts w:ascii="Times New Roman" w:hAnsi="Times New Roman" w:cs="Times New Roman"/>
          <w:sz w:val="28"/>
          <w:szCs w:val="28"/>
        </w:rPr>
        <w:t xml:space="preserve"> </w:t>
      </w:r>
      <w:r w:rsidR="000E2330" w:rsidRPr="00DC719F">
        <w:rPr>
          <w:rFonts w:ascii="Times New Roman" w:hAnsi="Times New Roman" w:cs="Times New Roman"/>
          <w:sz w:val="28"/>
          <w:szCs w:val="28"/>
        </w:rPr>
        <w:t>платежные и иные документы, установленные финансовым органом</w:t>
      </w:r>
      <w:r w:rsidR="00D25571" w:rsidRPr="00DC71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E2330" w:rsidRPr="00DC719F">
        <w:rPr>
          <w:rFonts w:ascii="Times New Roman" w:hAnsi="Times New Roman" w:cs="Times New Roman"/>
          <w:sz w:val="28"/>
          <w:szCs w:val="28"/>
        </w:rPr>
        <w:t>, для санкционирования оплаты денежных обязательств.</w:t>
      </w:r>
    </w:p>
    <w:p w:rsidR="000E2330" w:rsidRPr="00DC719F" w:rsidRDefault="005244B4" w:rsidP="000E23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 w:rsidRPr="00DC719F">
        <w:rPr>
          <w:rFonts w:ascii="Times New Roman" w:hAnsi="Times New Roman" w:cs="Times New Roman"/>
          <w:sz w:val="28"/>
          <w:szCs w:val="28"/>
        </w:rPr>
        <w:tab/>
      </w:r>
      <w:r w:rsidR="001D626D" w:rsidRPr="00DC719F">
        <w:rPr>
          <w:rFonts w:ascii="Times New Roman" w:hAnsi="Times New Roman" w:cs="Times New Roman"/>
          <w:sz w:val="28"/>
          <w:szCs w:val="28"/>
        </w:rPr>
        <w:t>1</w:t>
      </w:r>
      <w:r w:rsidR="00A23D99" w:rsidRPr="00DC719F">
        <w:rPr>
          <w:rFonts w:ascii="Times New Roman" w:hAnsi="Times New Roman" w:cs="Times New Roman"/>
          <w:sz w:val="28"/>
          <w:szCs w:val="28"/>
        </w:rPr>
        <w:t>5</w:t>
      </w:r>
      <w:r w:rsidR="00C74C34" w:rsidRPr="00DC719F">
        <w:rPr>
          <w:rFonts w:ascii="Times New Roman" w:hAnsi="Times New Roman" w:cs="Times New Roman"/>
          <w:sz w:val="28"/>
          <w:szCs w:val="28"/>
        </w:rPr>
        <w:t>. Администрация</w:t>
      </w:r>
      <w:r w:rsidR="00DC6F0B" w:rsidRPr="00DC719F">
        <w:rPr>
          <w:rFonts w:ascii="Times New Roman" w:hAnsi="Times New Roman" w:cs="Times New Roman"/>
          <w:sz w:val="28"/>
          <w:szCs w:val="28"/>
        </w:rPr>
        <w:t xml:space="preserve"> </w:t>
      </w:r>
      <w:r w:rsidR="00D25571" w:rsidRPr="00DC71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354D5" w:rsidRPr="00DC719F">
        <w:rPr>
          <w:rFonts w:ascii="Times New Roman" w:hAnsi="Times New Roman" w:cs="Times New Roman"/>
          <w:sz w:val="28"/>
          <w:szCs w:val="28"/>
        </w:rPr>
        <w:t>представляе</w:t>
      </w:r>
      <w:r w:rsidR="000E2330" w:rsidRPr="00DC719F">
        <w:rPr>
          <w:rFonts w:ascii="Times New Roman" w:hAnsi="Times New Roman" w:cs="Times New Roman"/>
          <w:sz w:val="28"/>
          <w:szCs w:val="28"/>
        </w:rPr>
        <w:t>т в минист</w:t>
      </w:r>
      <w:r w:rsidR="00BA41AF" w:rsidRPr="00DC719F">
        <w:rPr>
          <w:rFonts w:ascii="Times New Roman" w:hAnsi="Times New Roman" w:cs="Times New Roman"/>
          <w:sz w:val="28"/>
          <w:szCs w:val="28"/>
        </w:rPr>
        <w:t>ерство</w:t>
      </w:r>
      <w:r w:rsidR="00D87475" w:rsidRPr="00D87475">
        <w:rPr>
          <w:rFonts w:ascii="Times New Roman" w:hAnsi="Times New Roman" w:cs="Times New Roman"/>
          <w:sz w:val="28"/>
          <w:szCs w:val="28"/>
        </w:rPr>
        <w:t xml:space="preserve"> </w:t>
      </w:r>
      <w:r w:rsidR="00D87475" w:rsidRPr="00DC719F">
        <w:rPr>
          <w:rFonts w:ascii="Times New Roman" w:hAnsi="Times New Roman" w:cs="Times New Roman"/>
          <w:sz w:val="28"/>
          <w:szCs w:val="28"/>
        </w:rPr>
        <w:t>не позднее 10.01.2023 в электронном виде и на бумажном носителе</w:t>
      </w:r>
      <w:r w:rsidR="00BA41AF" w:rsidRPr="00DC719F">
        <w:rPr>
          <w:rFonts w:ascii="Times New Roman" w:hAnsi="Times New Roman" w:cs="Times New Roman"/>
          <w:sz w:val="28"/>
          <w:szCs w:val="28"/>
        </w:rPr>
        <w:t xml:space="preserve"> отчет о расходовании иного межбюджетного трансферта</w:t>
      </w:r>
      <w:r w:rsidR="000E2330" w:rsidRPr="00DC719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CA215E">
        <w:rPr>
          <w:rFonts w:ascii="Times New Roman" w:hAnsi="Times New Roman" w:cs="Times New Roman"/>
          <w:sz w:val="28"/>
          <w:szCs w:val="28"/>
        </w:rPr>
        <w:t>по состоянию на 01.01.2023</w:t>
      </w:r>
      <w:r w:rsidR="00D25571" w:rsidRPr="00DC719F">
        <w:rPr>
          <w:rFonts w:ascii="Times New Roman" w:hAnsi="Times New Roman" w:cs="Times New Roman"/>
          <w:sz w:val="28"/>
          <w:szCs w:val="28"/>
        </w:rPr>
        <w:t xml:space="preserve"> </w:t>
      </w:r>
      <w:r w:rsidR="00777E0D">
        <w:rPr>
          <w:rFonts w:ascii="Times New Roman" w:hAnsi="Times New Roman" w:cs="Times New Roman"/>
          <w:sz w:val="28"/>
          <w:szCs w:val="28"/>
        </w:rPr>
        <w:t xml:space="preserve"> </w:t>
      </w:r>
      <w:r w:rsidR="000E2330" w:rsidRPr="00DC719F">
        <w:rPr>
          <w:rFonts w:ascii="Times New Roman" w:hAnsi="Times New Roman" w:cs="Times New Roman"/>
          <w:sz w:val="28"/>
          <w:szCs w:val="28"/>
        </w:rPr>
        <w:t>по форме, установленной соглашением.</w:t>
      </w:r>
    </w:p>
    <w:p w:rsidR="000E2330" w:rsidRPr="00DC719F" w:rsidRDefault="005244B4" w:rsidP="000E23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19F">
        <w:rPr>
          <w:rFonts w:ascii="Times New Roman" w:hAnsi="Times New Roman" w:cs="Times New Roman"/>
          <w:sz w:val="28"/>
          <w:szCs w:val="28"/>
        </w:rPr>
        <w:tab/>
      </w:r>
      <w:r w:rsidR="001D626D" w:rsidRPr="00DC719F">
        <w:rPr>
          <w:rFonts w:ascii="Times New Roman" w:hAnsi="Times New Roman" w:cs="Times New Roman"/>
          <w:sz w:val="28"/>
          <w:szCs w:val="28"/>
        </w:rPr>
        <w:t>1</w:t>
      </w:r>
      <w:r w:rsidR="00A23D99" w:rsidRPr="00DC719F">
        <w:rPr>
          <w:rFonts w:ascii="Times New Roman" w:hAnsi="Times New Roman" w:cs="Times New Roman"/>
          <w:sz w:val="28"/>
          <w:szCs w:val="28"/>
        </w:rPr>
        <w:t>6</w:t>
      </w:r>
      <w:r w:rsidR="000E2330" w:rsidRPr="00DC719F">
        <w:rPr>
          <w:rFonts w:ascii="Times New Roman" w:hAnsi="Times New Roman" w:cs="Times New Roman"/>
          <w:sz w:val="28"/>
          <w:szCs w:val="28"/>
        </w:rPr>
        <w:t>. Ответственность з</w:t>
      </w:r>
      <w:r w:rsidR="00795D7D" w:rsidRPr="00DC719F">
        <w:rPr>
          <w:rFonts w:ascii="Times New Roman" w:hAnsi="Times New Roman" w:cs="Times New Roman"/>
          <w:sz w:val="28"/>
          <w:szCs w:val="28"/>
        </w:rPr>
        <w:t xml:space="preserve">а нарушение настоящих </w:t>
      </w:r>
      <w:r w:rsidR="00DC6F0B" w:rsidRPr="00DC719F">
        <w:rPr>
          <w:rFonts w:ascii="Times New Roman" w:hAnsi="Times New Roman" w:cs="Times New Roman"/>
          <w:sz w:val="28"/>
          <w:szCs w:val="28"/>
        </w:rPr>
        <w:t>методики и п</w:t>
      </w:r>
      <w:r w:rsidR="00795D7D" w:rsidRPr="00DC719F">
        <w:rPr>
          <w:rFonts w:ascii="Times New Roman" w:hAnsi="Times New Roman" w:cs="Times New Roman"/>
          <w:sz w:val="28"/>
          <w:szCs w:val="28"/>
        </w:rPr>
        <w:t>равил</w:t>
      </w:r>
      <w:r w:rsidR="003D5475">
        <w:rPr>
          <w:rFonts w:ascii="Times New Roman" w:hAnsi="Times New Roman" w:cs="Times New Roman"/>
          <w:sz w:val="28"/>
          <w:szCs w:val="28"/>
        </w:rPr>
        <w:t xml:space="preserve">,        </w:t>
      </w:r>
      <w:r w:rsidR="000E2330" w:rsidRPr="00DC719F">
        <w:rPr>
          <w:rFonts w:ascii="Times New Roman" w:hAnsi="Times New Roman" w:cs="Times New Roman"/>
          <w:sz w:val="28"/>
          <w:szCs w:val="28"/>
        </w:rPr>
        <w:t xml:space="preserve"> </w:t>
      </w:r>
      <w:r w:rsidR="007C7E87" w:rsidRPr="00777E0D">
        <w:rPr>
          <w:rFonts w:ascii="Times New Roman" w:hAnsi="Times New Roman" w:cs="Times New Roman"/>
          <w:sz w:val="28"/>
          <w:szCs w:val="28"/>
        </w:rPr>
        <w:t xml:space="preserve">за </w:t>
      </w:r>
      <w:r w:rsidR="003D5475" w:rsidRPr="00777E0D">
        <w:rPr>
          <w:rFonts w:ascii="Times New Roman" w:hAnsi="Times New Roman" w:cs="Times New Roman"/>
          <w:sz w:val="28"/>
          <w:szCs w:val="28"/>
        </w:rPr>
        <w:t>недостоверность представляемых</w:t>
      </w:r>
      <w:r w:rsidR="00511082" w:rsidRPr="00777E0D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 w:rsidR="003D5475" w:rsidRPr="00777E0D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</w:t>
      </w:r>
      <w:r w:rsidR="003F5F3F" w:rsidRPr="00777E0D">
        <w:rPr>
          <w:rFonts w:ascii="Times New Roman" w:hAnsi="Times New Roman" w:cs="Times New Roman"/>
          <w:sz w:val="28"/>
          <w:szCs w:val="28"/>
        </w:rPr>
        <w:t>пунктами</w:t>
      </w:r>
      <w:r w:rsidR="00511082" w:rsidRPr="00777E0D">
        <w:rPr>
          <w:rFonts w:ascii="Times New Roman" w:hAnsi="Times New Roman" w:cs="Times New Roman"/>
          <w:sz w:val="28"/>
          <w:szCs w:val="28"/>
        </w:rPr>
        <w:t xml:space="preserve"> </w:t>
      </w:r>
      <w:r w:rsidR="00AA1A02" w:rsidRPr="00777E0D">
        <w:rPr>
          <w:rFonts w:ascii="Times New Roman" w:hAnsi="Times New Roman" w:cs="Times New Roman"/>
          <w:sz w:val="28"/>
          <w:szCs w:val="28"/>
        </w:rPr>
        <w:t>7</w:t>
      </w:r>
      <w:r w:rsidR="00D87475">
        <w:rPr>
          <w:rFonts w:ascii="Times New Roman" w:hAnsi="Times New Roman" w:cs="Times New Roman"/>
          <w:sz w:val="28"/>
          <w:szCs w:val="28"/>
        </w:rPr>
        <w:t xml:space="preserve"> и 10 настоящих методики и правил</w:t>
      </w:r>
      <w:r w:rsidR="0040228F">
        <w:rPr>
          <w:rFonts w:ascii="Times New Roman" w:hAnsi="Times New Roman" w:cs="Times New Roman"/>
          <w:sz w:val="28"/>
          <w:szCs w:val="28"/>
        </w:rPr>
        <w:t>,</w:t>
      </w:r>
      <w:r w:rsidR="00D87475">
        <w:rPr>
          <w:rFonts w:ascii="Times New Roman" w:hAnsi="Times New Roman" w:cs="Times New Roman"/>
          <w:sz w:val="28"/>
          <w:szCs w:val="28"/>
        </w:rPr>
        <w:t xml:space="preserve"> и</w:t>
      </w:r>
      <w:r w:rsidR="00777E0D" w:rsidRPr="00777E0D">
        <w:rPr>
          <w:rFonts w:ascii="Times New Roman" w:hAnsi="Times New Roman" w:cs="Times New Roman"/>
          <w:sz w:val="28"/>
          <w:szCs w:val="28"/>
        </w:rPr>
        <w:t xml:space="preserve"> отчета, указанного в пункте</w:t>
      </w:r>
      <w:r w:rsidR="00AA1A02" w:rsidRPr="00777E0D">
        <w:rPr>
          <w:rFonts w:ascii="Times New Roman" w:hAnsi="Times New Roman" w:cs="Times New Roman"/>
          <w:sz w:val="28"/>
          <w:szCs w:val="28"/>
        </w:rPr>
        <w:t xml:space="preserve"> </w:t>
      </w:r>
      <w:r w:rsidR="00290913" w:rsidRPr="00777E0D">
        <w:rPr>
          <w:rFonts w:ascii="Times New Roman" w:hAnsi="Times New Roman" w:cs="Times New Roman"/>
          <w:sz w:val="28"/>
          <w:szCs w:val="28"/>
        </w:rPr>
        <w:t>15</w:t>
      </w:r>
      <w:r w:rsidR="00795D7D" w:rsidRPr="00777E0D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DC6F0B" w:rsidRPr="00777E0D">
        <w:rPr>
          <w:rFonts w:ascii="Times New Roman" w:hAnsi="Times New Roman" w:cs="Times New Roman"/>
          <w:sz w:val="28"/>
          <w:szCs w:val="28"/>
        </w:rPr>
        <w:t>методики и п</w:t>
      </w:r>
      <w:r w:rsidR="00795D7D" w:rsidRPr="00777E0D">
        <w:rPr>
          <w:rFonts w:ascii="Times New Roman" w:hAnsi="Times New Roman" w:cs="Times New Roman"/>
          <w:sz w:val="28"/>
          <w:szCs w:val="28"/>
        </w:rPr>
        <w:t>равил</w:t>
      </w:r>
      <w:r w:rsidR="000E2330" w:rsidRPr="00777E0D">
        <w:rPr>
          <w:rFonts w:ascii="Times New Roman" w:hAnsi="Times New Roman" w:cs="Times New Roman"/>
          <w:sz w:val="28"/>
          <w:szCs w:val="28"/>
        </w:rPr>
        <w:t xml:space="preserve">, возлагается на </w:t>
      </w:r>
      <w:r w:rsidR="00C74C34" w:rsidRPr="00777E0D">
        <w:rPr>
          <w:rFonts w:ascii="Times New Roman" w:hAnsi="Times New Roman" w:cs="Times New Roman"/>
          <w:sz w:val="28"/>
          <w:szCs w:val="28"/>
        </w:rPr>
        <w:t>администрацию</w:t>
      </w:r>
      <w:r w:rsidR="001A284C" w:rsidRPr="00DC71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E2330" w:rsidRPr="00DC719F">
        <w:rPr>
          <w:rFonts w:ascii="Times New Roman" w:hAnsi="Times New Roman" w:cs="Times New Roman"/>
          <w:sz w:val="28"/>
          <w:szCs w:val="28"/>
        </w:rPr>
        <w:t>.</w:t>
      </w:r>
    </w:p>
    <w:p w:rsidR="000E2330" w:rsidRPr="0082507E" w:rsidRDefault="005244B4" w:rsidP="000E23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19F">
        <w:rPr>
          <w:rFonts w:ascii="Times New Roman" w:hAnsi="Times New Roman" w:cs="Times New Roman"/>
          <w:sz w:val="28"/>
          <w:szCs w:val="28"/>
        </w:rPr>
        <w:tab/>
      </w:r>
      <w:r w:rsidR="001D626D" w:rsidRPr="00DC719F">
        <w:rPr>
          <w:rFonts w:ascii="Times New Roman" w:hAnsi="Times New Roman" w:cs="Times New Roman"/>
          <w:sz w:val="28"/>
          <w:szCs w:val="28"/>
        </w:rPr>
        <w:t>1</w:t>
      </w:r>
      <w:r w:rsidR="00A23D99" w:rsidRPr="00DC719F">
        <w:rPr>
          <w:rFonts w:ascii="Times New Roman" w:hAnsi="Times New Roman" w:cs="Times New Roman"/>
          <w:sz w:val="28"/>
          <w:szCs w:val="28"/>
        </w:rPr>
        <w:t>7</w:t>
      </w:r>
      <w:r w:rsidR="000E2330" w:rsidRPr="00DC719F">
        <w:rPr>
          <w:rFonts w:ascii="Times New Roman" w:hAnsi="Times New Roman" w:cs="Times New Roman"/>
          <w:sz w:val="28"/>
          <w:szCs w:val="28"/>
        </w:rPr>
        <w:t xml:space="preserve">. Министерство обеспечивает соблюдение </w:t>
      </w:r>
      <w:r w:rsidR="00C74C34" w:rsidRPr="00DC719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A284C" w:rsidRPr="00DC719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D87475">
        <w:rPr>
          <w:rFonts w:ascii="Times New Roman" w:hAnsi="Times New Roman" w:cs="Times New Roman"/>
          <w:sz w:val="28"/>
          <w:szCs w:val="28"/>
        </w:rPr>
        <w:t>условий, цели</w:t>
      </w:r>
      <w:r w:rsidR="000E2330" w:rsidRPr="00DC719F">
        <w:rPr>
          <w:rFonts w:ascii="Times New Roman" w:hAnsi="Times New Roman" w:cs="Times New Roman"/>
          <w:sz w:val="28"/>
          <w:szCs w:val="28"/>
        </w:rPr>
        <w:t xml:space="preserve"> и порядка, устан</w:t>
      </w:r>
      <w:r w:rsidR="00BA41AF" w:rsidRPr="00DC719F">
        <w:rPr>
          <w:rFonts w:ascii="Times New Roman" w:hAnsi="Times New Roman" w:cs="Times New Roman"/>
          <w:sz w:val="28"/>
          <w:szCs w:val="28"/>
        </w:rPr>
        <w:t>овленных при предоставлении иного межбюджетного трансферта</w:t>
      </w:r>
      <w:r w:rsidR="000E2330" w:rsidRPr="00DC719F">
        <w:rPr>
          <w:rFonts w:ascii="Times New Roman" w:hAnsi="Times New Roman" w:cs="Times New Roman"/>
          <w:sz w:val="28"/>
          <w:szCs w:val="28"/>
        </w:rPr>
        <w:t>.</w:t>
      </w:r>
    </w:p>
    <w:p w:rsidR="000E2330" w:rsidRPr="0082507E" w:rsidRDefault="005244B4" w:rsidP="00777E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07E">
        <w:rPr>
          <w:rFonts w:ascii="Times New Roman" w:hAnsi="Times New Roman" w:cs="Times New Roman"/>
          <w:sz w:val="28"/>
          <w:szCs w:val="28"/>
        </w:rPr>
        <w:tab/>
      </w:r>
      <w:r w:rsidR="001D626D">
        <w:rPr>
          <w:rFonts w:ascii="Times New Roman" w:hAnsi="Times New Roman" w:cs="Times New Roman"/>
          <w:sz w:val="28"/>
          <w:szCs w:val="28"/>
        </w:rPr>
        <w:t>1</w:t>
      </w:r>
      <w:r w:rsidR="00A23D99">
        <w:rPr>
          <w:rFonts w:ascii="Times New Roman" w:hAnsi="Times New Roman" w:cs="Times New Roman"/>
          <w:sz w:val="28"/>
          <w:szCs w:val="28"/>
        </w:rPr>
        <w:t>8</w:t>
      </w:r>
      <w:r w:rsidR="00BA41AF">
        <w:rPr>
          <w:rFonts w:ascii="Times New Roman" w:hAnsi="Times New Roman" w:cs="Times New Roman"/>
          <w:sz w:val="28"/>
          <w:szCs w:val="28"/>
        </w:rPr>
        <w:t xml:space="preserve">. </w:t>
      </w:r>
      <w:r w:rsidR="00AA1A02">
        <w:rPr>
          <w:rFonts w:ascii="Times New Roman" w:hAnsi="Times New Roman" w:cs="Times New Roman"/>
          <w:sz w:val="28"/>
          <w:szCs w:val="28"/>
        </w:rPr>
        <w:t>Н</w:t>
      </w:r>
      <w:r w:rsidR="00AA1A02" w:rsidRPr="004776FF">
        <w:rPr>
          <w:rFonts w:ascii="Times New Roman" w:hAnsi="Times New Roman" w:cs="Times New Roman"/>
          <w:sz w:val="28"/>
          <w:szCs w:val="28"/>
        </w:rPr>
        <w:t xml:space="preserve">ецелевое использование бюджетных средств, источником финансового обеспечения (софинансирования) которых являлся </w:t>
      </w:r>
      <w:r w:rsidR="000A4C0E">
        <w:rPr>
          <w:rFonts w:ascii="Times New Roman" w:hAnsi="Times New Roman" w:cs="Times New Roman"/>
          <w:sz w:val="28"/>
          <w:szCs w:val="28"/>
        </w:rPr>
        <w:t xml:space="preserve">иной </w:t>
      </w:r>
      <w:r w:rsidR="00AA1A02" w:rsidRPr="004776FF">
        <w:rPr>
          <w:rFonts w:ascii="Times New Roman" w:hAnsi="Times New Roman" w:cs="Times New Roman"/>
          <w:sz w:val="28"/>
          <w:szCs w:val="28"/>
        </w:rPr>
        <w:t>межбюджетный транс</w:t>
      </w:r>
      <w:r w:rsidR="000A4C0E">
        <w:rPr>
          <w:rFonts w:ascii="Times New Roman" w:hAnsi="Times New Roman" w:cs="Times New Roman"/>
          <w:sz w:val="28"/>
          <w:szCs w:val="28"/>
        </w:rPr>
        <w:t>ферт</w:t>
      </w:r>
      <w:r w:rsidR="00AA1A02" w:rsidRPr="004776FF">
        <w:rPr>
          <w:rFonts w:ascii="Times New Roman" w:hAnsi="Times New Roman" w:cs="Times New Roman"/>
          <w:sz w:val="28"/>
          <w:szCs w:val="28"/>
        </w:rPr>
        <w:t>, влечет бесспорное взыскание суммы средств, использованных не по целевому назначению, или сокращение предоставления межбюджетных трансфертов (за</w:t>
      </w:r>
      <w:r w:rsidR="00D87475">
        <w:rPr>
          <w:rFonts w:ascii="Times New Roman" w:hAnsi="Times New Roman" w:cs="Times New Roman"/>
          <w:sz w:val="28"/>
          <w:szCs w:val="28"/>
        </w:rPr>
        <w:t xml:space="preserve"> исключением субвенций и дотации</w:t>
      </w:r>
      <w:r w:rsidR="00AA1A02" w:rsidRPr="004776FF">
        <w:rPr>
          <w:rFonts w:ascii="Times New Roman" w:hAnsi="Times New Roman" w:cs="Times New Roman"/>
          <w:sz w:val="28"/>
          <w:szCs w:val="28"/>
        </w:rPr>
        <w:t xml:space="preserve"> на выравни</w:t>
      </w:r>
      <w:r w:rsidR="000A4C0E">
        <w:rPr>
          <w:rFonts w:ascii="Times New Roman" w:hAnsi="Times New Roman" w:cs="Times New Roman"/>
          <w:sz w:val="28"/>
          <w:szCs w:val="28"/>
        </w:rPr>
        <w:t xml:space="preserve">вание бюджетной обеспеченности </w:t>
      </w:r>
      <w:r w:rsidR="00AA1A02" w:rsidRPr="004776FF">
        <w:rPr>
          <w:rFonts w:ascii="Times New Roman" w:hAnsi="Times New Roman" w:cs="Times New Roman"/>
          <w:sz w:val="28"/>
          <w:szCs w:val="28"/>
        </w:rPr>
        <w:t>муниципальных образований).</w:t>
      </w:r>
    </w:p>
    <w:p w:rsidR="000E2330" w:rsidRPr="0082507E" w:rsidRDefault="005244B4" w:rsidP="000E23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07E">
        <w:rPr>
          <w:rFonts w:ascii="Times New Roman" w:hAnsi="Times New Roman" w:cs="Times New Roman"/>
          <w:sz w:val="28"/>
          <w:szCs w:val="28"/>
        </w:rPr>
        <w:tab/>
      </w:r>
      <w:r w:rsidR="00777E0D">
        <w:rPr>
          <w:rFonts w:ascii="Times New Roman" w:hAnsi="Times New Roman" w:cs="Times New Roman"/>
          <w:sz w:val="28"/>
          <w:szCs w:val="28"/>
        </w:rPr>
        <w:t>19</w:t>
      </w:r>
      <w:r w:rsidR="00BA41AF">
        <w:rPr>
          <w:rFonts w:ascii="Times New Roman" w:hAnsi="Times New Roman" w:cs="Times New Roman"/>
          <w:sz w:val="28"/>
          <w:szCs w:val="28"/>
        </w:rPr>
        <w:t>. Не использованный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1A284C">
        <w:rPr>
          <w:rFonts w:ascii="Times New Roman" w:hAnsi="Times New Roman" w:cs="Times New Roman"/>
          <w:sz w:val="28"/>
          <w:szCs w:val="28"/>
        </w:rPr>
        <w:t>01.01.2023 и</w:t>
      </w:r>
      <w:r w:rsidR="00BA41AF">
        <w:rPr>
          <w:rFonts w:ascii="Times New Roman" w:hAnsi="Times New Roman" w:cs="Times New Roman"/>
          <w:sz w:val="28"/>
          <w:szCs w:val="28"/>
        </w:rPr>
        <w:t>ной межбюджетный трансферт</w:t>
      </w:r>
      <w:r w:rsidR="00511082">
        <w:rPr>
          <w:rFonts w:ascii="Times New Roman" w:hAnsi="Times New Roman" w:cs="Times New Roman"/>
          <w:sz w:val="28"/>
          <w:szCs w:val="28"/>
        </w:rPr>
        <w:t xml:space="preserve"> подлежи</w:t>
      </w:r>
      <w:r w:rsidR="000E2330" w:rsidRPr="0082507E">
        <w:rPr>
          <w:rFonts w:ascii="Times New Roman" w:hAnsi="Times New Roman" w:cs="Times New Roman"/>
          <w:sz w:val="28"/>
          <w:szCs w:val="28"/>
        </w:rPr>
        <w:t>т возврату в доход областного бюджета в течение первых 15 р</w:t>
      </w:r>
      <w:r w:rsidR="001A284C">
        <w:rPr>
          <w:rFonts w:ascii="Times New Roman" w:hAnsi="Times New Roman" w:cs="Times New Roman"/>
          <w:sz w:val="28"/>
          <w:szCs w:val="28"/>
        </w:rPr>
        <w:t>абочих дней 2023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77E0D" w:rsidRDefault="005244B4" w:rsidP="00777E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07E">
        <w:rPr>
          <w:rFonts w:ascii="Times New Roman" w:hAnsi="Times New Roman" w:cs="Times New Roman"/>
          <w:sz w:val="28"/>
          <w:szCs w:val="28"/>
        </w:rPr>
        <w:tab/>
      </w:r>
      <w:r w:rsidR="00777E0D">
        <w:rPr>
          <w:rFonts w:ascii="Times New Roman" w:hAnsi="Times New Roman" w:cs="Times New Roman"/>
          <w:sz w:val="28"/>
          <w:szCs w:val="28"/>
        </w:rPr>
        <w:t>20</w:t>
      </w:r>
      <w:r w:rsidR="000E2330" w:rsidRPr="0082507E">
        <w:rPr>
          <w:rFonts w:ascii="Times New Roman" w:hAnsi="Times New Roman" w:cs="Times New Roman"/>
          <w:sz w:val="28"/>
          <w:szCs w:val="28"/>
        </w:rPr>
        <w:t>. В случае ес</w:t>
      </w:r>
      <w:r w:rsidR="00BA41AF">
        <w:rPr>
          <w:rFonts w:ascii="Times New Roman" w:hAnsi="Times New Roman" w:cs="Times New Roman"/>
          <w:sz w:val="28"/>
          <w:szCs w:val="28"/>
        </w:rPr>
        <w:t>ли неиспользованный остаток иного межбюджетного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 </w:t>
      </w:r>
      <w:r w:rsidR="00BA41AF">
        <w:rPr>
          <w:rFonts w:ascii="Times New Roman" w:hAnsi="Times New Roman" w:cs="Times New Roman"/>
          <w:sz w:val="28"/>
          <w:szCs w:val="28"/>
        </w:rPr>
        <w:t>трансферта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 не перечислен </w:t>
      </w:r>
      <w:r w:rsidR="00D2553D">
        <w:rPr>
          <w:rFonts w:ascii="Times New Roman" w:hAnsi="Times New Roman" w:cs="Times New Roman"/>
          <w:sz w:val="28"/>
          <w:szCs w:val="28"/>
        </w:rPr>
        <w:t>в доход областного бюджета, указанный</w:t>
      </w:r>
      <w:r w:rsidR="000E2330" w:rsidRPr="0082507E">
        <w:rPr>
          <w:rFonts w:ascii="Times New Roman" w:hAnsi="Times New Roman" w:cs="Times New Roman"/>
          <w:sz w:val="28"/>
          <w:szCs w:val="28"/>
        </w:rPr>
        <w:t xml:space="preserve"> остаток </w:t>
      </w:r>
      <w:r w:rsidR="002505DE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0E2330" w:rsidRPr="0082507E">
        <w:rPr>
          <w:rFonts w:ascii="Times New Roman" w:hAnsi="Times New Roman" w:cs="Times New Roman"/>
          <w:sz w:val="28"/>
          <w:szCs w:val="28"/>
        </w:rPr>
        <w:t>подлежит взысканию в доход областного бюджета в порядке, установленном министерством финансов Кировской области, с соблюдением общих требований, установленных Министерством финансов Российской Федерации.</w:t>
      </w:r>
    </w:p>
    <w:p w:rsidR="00972861" w:rsidRPr="00D6084C" w:rsidRDefault="00972861" w:rsidP="00777E0D">
      <w:pPr>
        <w:pStyle w:val="ConsPlusNormal"/>
        <w:spacing w:before="72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2507E">
        <w:rPr>
          <w:rFonts w:ascii="Times New Roman" w:hAnsi="Times New Roman" w:cs="Times New Roman"/>
          <w:sz w:val="28"/>
          <w:szCs w:val="28"/>
        </w:rPr>
        <w:t>__________</w:t>
      </w:r>
    </w:p>
    <w:sectPr w:rsidR="00972861" w:rsidRPr="00D6084C" w:rsidSect="00777E0D">
      <w:headerReference w:type="default" r:id="rId9"/>
      <w:headerReference w:type="first" r:id="rId10"/>
      <w:pgSz w:w="11906" w:h="16838"/>
      <w:pgMar w:top="1560" w:right="85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82A" w:rsidRDefault="007C182A" w:rsidP="0029250A">
      <w:pPr>
        <w:spacing w:after="0" w:line="240" w:lineRule="auto"/>
      </w:pPr>
      <w:r>
        <w:separator/>
      </w:r>
    </w:p>
  </w:endnote>
  <w:endnote w:type="continuationSeparator" w:id="0">
    <w:p w:rsidR="007C182A" w:rsidRDefault="007C182A" w:rsidP="0029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82A" w:rsidRDefault="007C182A" w:rsidP="0029250A">
      <w:pPr>
        <w:spacing w:after="0" w:line="240" w:lineRule="auto"/>
      </w:pPr>
      <w:r>
        <w:separator/>
      </w:r>
    </w:p>
  </w:footnote>
  <w:footnote w:type="continuationSeparator" w:id="0">
    <w:p w:rsidR="007C182A" w:rsidRDefault="007C182A" w:rsidP="00292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54258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95AF4" w:rsidRPr="00FC4419" w:rsidRDefault="00E95AF4">
        <w:pPr>
          <w:pStyle w:val="a7"/>
          <w:jc w:val="center"/>
          <w:rPr>
            <w:rFonts w:ascii="Times New Roman" w:hAnsi="Times New Roman"/>
          </w:rPr>
        </w:pPr>
        <w:r w:rsidRPr="00FC4419">
          <w:rPr>
            <w:rFonts w:ascii="Times New Roman" w:hAnsi="Times New Roman"/>
          </w:rPr>
          <w:fldChar w:fldCharType="begin"/>
        </w:r>
        <w:r w:rsidRPr="00FC4419">
          <w:rPr>
            <w:rFonts w:ascii="Times New Roman" w:hAnsi="Times New Roman"/>
          </w:rPr>
          <w:instrText>PAGE   \* MERGEFORMAT</w:instrText>
        </w:r>
        <w:r w:rsidRPr="00FC4419">
          <w:rPr>
            <w:rFonts w:ascii="Times New Roman" w:hAnsi="Times New Roman"/>
          </w:rPr>
          <w:fldChar w:fldCharType="separate"/>
        </w:r>
        <w:r w:rsidR="00923466">
          <w:rPr>
            <w:rFonts w:ascii="Times New Roman" w:hAnsi="Times New Roman"/>
            <w:noProof/>
          </w:rPr>
          <w:t>4</w:t>
        </w:r>
        <w:r w:rsidRPr="00FC4419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AF4" w:rsidRDefault="00E95AF4">
    <w:pPr>
      <w:pStyle w:val="a7"/>
      <w:jc w:val="center"/>
    </w:pPr>
  </w:p>
  <w:p w:rsidR="00E95AF4" w:rsidRDefault="00E95AF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66"/>
    <w:rsid w:val="000001F3"/>
    <w:rsid w:val="0000195C"/>
    <w:rsid w:val="00002FC2"/>
    <w:rsid w:val="000144C2"/>
    <w:rsid w:val="00022D44"/>
    <w:rsid w:val="00035B00"/>
    <w:rsid w:val="00041071"/>
    <w:rsid w:val="000437D7"/>
    <w:rsid w:val="00044FEC"/>
    <w:rsid w:val="0005528D"/>
    <w:rsid w:val="00057BAB"/>
    <w:rsid w:val="00066C86"/>
    <w:rsid w:val="00067206"/>
    <w:rsid w:val="00067268"/>
    <w:rsid w:val="00077FE4"/>
    <w:rsid w:val="00090717"/>
    <w:rsid w:val="000A4C0E"/>
    <w:rsid w:val="000A5167"/>
    <w:rsid w:val="000A5265"/>
    <w:rsid w:val="000A564A"/>
    <w:rsid w:val="000C231C"/>
    <w:rsid w:val="000C6CE4"/>
    <w:rsid w:val="000D2B7E"/>
    <w:rsid w:val="000E0D54"/>
    <w:rsid w:val="000E2330"/>
    <w:rsid w:val="000E45AD"/>
    <w:rsid w:val="000E4E22"/>
    <w:rsid w:val="000E671E"/>
    <w:rsid w:val="001201B5"/>
    <w:rsid w:val="001251DA"/>
    <w:rsid w:val="0013385E"/>
    <w:rsid w:val="001354D5"/>
    <w:rsid w:val="00140DF3"/>
    <w:rsid w:val="00147BF1"/>
    <w:rsid w:val="00147DCF"/>
    <w:rsid w:val="001553C8"/>
    <w:rsid w:val="001714FB"/>
    <w:rsid w:val="00177267"/>
    <w:rsid w:val="00181553"/>
    <w:rsid w:val="001A284C"/>
    <w:rsid w:val="001A3F5A"/>
    <w:rsid w:val="001A5339"/>
    <w:rsid w:val="001A5A4C"/>
    <w:rsid w:val="001C3B89"/>
    <w:rsid w:val="001C3E57"/>
    <w:rsid w:val="001D2B34"/>
    <w:rsid w:val="001D626D"/>
    <w:rsid w:val="001D67C0"/>
    <w:rsid w:val="001D7ADD"/>
    <w:rsid w:val="001E2A5E"/>
    <w:rsid w:val="001F2CAD"/>
    <w:rsid w:val="001F3251"/>
    <w:rsid w:val="001F54BF"/>
    <w:rsid w:val="001F67EE"/>
    <w:rsid w:val="00203624"/>
    <w:rsid w:val="002061B3"/>
    <w:rsid w:val="00206DBD"/>
    <w:rsid w:val="00210501"/>
    <w:rsid w:val="00210CF2"/>
    <w:rsid w:val="00220D1F"/>
    <w:rsid w:val="002242AF"/>
    <w:rsid w:val="00232B64"/>
    <w:rsid w:val="00235012"/>
    <w:rsid w:val="00240C92"/>
    <w:rsid w:val="00244EC1"/>
    <w:rsid w:val="0024606B"/>
    <w:rsid w:val="002505DE"/>
    <w:rsid w:val="00260CEE"/>
    <w:rsid w:val="00270A38"/>
    <w:rsid w:val="00276781"/>
    <w:rsid w:val="00277DEB"/>
    <w:rsid w:val="00290913"/>
    <w:rsid w:val="002923CC"/>
    <w:rsid w:val="0029250A"/>
    <w:rsid w:val="00296DFF"/>
    <w:rsid w:val="002A77C0"/>
    <w:rsid w:val="002B34A7"/>
    <w:rsid w:val="002D2DD6"/>
    <w:rsid w:val="002E17ED"/>
    <w:rsid w:val="002E4E1B"/>
    <w:rsid w:val="002F01BF"/>
    <w:rsid w:val="002F0AFA"/>
    <w:rsid w:val="003027DB"/>
    <w:rsid w:val="00314786"/>
    <w:rsid w:val="0034112C"/>
    <w:rsid w:val="00347B52"/>
    <w:rsid w:val="00350C4E"/>
    <w:rsid w:val="00360EF4"/>
    <w:rsid w:val="003766FF"/>
    <w:rsid w:val="003807CC"/>
    <w:rsid w:val="00391F09"/>
    <w:rsid w:val="00396836"/>
    <w:rsid w:val="003A790E"/>
    <w:rsid w:val="003D5475"/>
    <w:rsid w:val="003D7C24"/>
    <w:rsid w:val="003F025E"/>
    <w:rsid w:val="003F3165"/>
    <w:rsid w:val="003F5066"/>
    <w:rsid w:val="003F5F3F"/>
    <w:rsid w:val="003F6A3A"/>
    <w:rsid w:val="0040228F"/>
    <w:rsid w:val="00410387"/>
    <w:rsid w:val="00432763"/>
    <w:rsid w:val="00433E5F"/>
    <w:rsid w:val="00447A0C"/>
    <w:rsid w:val="004557F2"/>
    <w:rsid w:val="004631C7"/>
    <w:rsid w:val="00464161"/>
    <w:rsid w:val="00471258"/>
    <w:rsid w:val="00485E40"/>
    <w:rsid w:val="00490AF9"/>
    <w:rsid w:val="00490D7A"/>
    <w:rsid w:val="00492A55"/>
    <w:rsid w:val="004B25FC"/>
    <w:rsid w:val="004C18F4"/>
    <w:rsid w:val="004C1912"/>
    <w:rsid w:val="004C3271"/>
    <w:rsid w:val="004D3231"/>
    <w:rsid w:val="004D4483"/>
    <w:rsid w:val="004D4BEC"/>
    <w:rsid w:val="00511082"/>
    <w:rsid w:val="005244B4"/>
    <w:rsid w:val="0053014E"/>
    <w:rsid w:val="00531674"/>
    <w:rsid w:val="00532BD7"/>
    <w:rsid w:val="00542F01"/>
    <w:rsid w:val="0055010E"/>
    <w:rsid w:val="00553090"/>
    <w:rsid w:val="00553A30"/>
    <w:rsid w:val="00556663"/>
    <w:rsid w:val="00570FB2"/>
    <w:rsid w:val="00573326"/>
    <w:rsid w:val="005818F1"/>
    <w:rsid w:val="005B0C58"/>
    <w:rsid w:val="005B50B2"/>
    <w:rsid w:val="005C7E94"/>
    <w:rsid w:val="005D03B0"/>
    <w:rsid w:val="005D7645"/>
    <w:rsid w:val="005E3A35"/>
    <w:rsid w:val="0061117C"/>
    <w:rsid w:val="006170A4"/>
    <w:rsid w:val="0062413F"/>
    <w:rsid w:val="006350F9"/>
    <w:rsid w:val="00645FB7"/>
    <w:rsid w:val="00661B01"/>
    <w:rsid w:val="006709F7"/>
    <w:rsid w:val="00683FDD"/>
    <w:rsid w:val="006916CC"/>
    <w:rsid w:val="00691F59"/>
    <w:rsid w:val="00693219"/>
    <w:rsid w:val="00696702"/>
    <w:rsid w:val="006A1D8D"/>
    <w:rsid w:val="006B762B"/>
    <w:rsid w:val="006E2CAE"/>
    <w:rsid w:val="006E7B0B"/>
    <w:rsid w:val="006F57CF"/>
    <w:rsid w:val="00712838"/>
    <w:rsid w:val="00714409"/>
    <w:rsid w:val="00721BF4"/>
    <w:rsid w:val="00722436"/>
    <w:rsid w:val="00724E83"/>
    <w:rsid w:val="007261D2"/>
    <w:rsid w:val="007303B1"/>
    <w:rsid w:val="007314C3"/>
    <w:rsid w:val="0073320D"/>
    <w:rsid w:val="00750FE1"/>
    <w:rsid w:val="00752F8D"/>
    <w:rsid w:val="00764F1D"/>
    <w:rsid w:val="00777E0D"/>
    <w:rsid w:val="0079382F"/>
    <w:rsid w:val="00795D7D"/>
    <w:rsid w:val="007B18A9"/>
    <w:rsid w:val="007B28EF"/>
    <w:rsid w:val="007C182A"/>
    <w:rsid w:val="007C7E87"/>
    <w:rsid w:val="007D3AB2"/>
    <w:rsid w:val="007E0C42"/>
    <w:rsid w:val="007E2A41"/>
    <w:rsid w:val="007E3CAB"/>
    <w:rsid w:val="007E66D8"/>
    <w:rsid w:val="00817E07"/>
    <w:rsid w:val="0082507E"/>
    <w:rsid w:val="00833B7D"/>
    <w:rsid w:val="00834712"/>
    <w:rsid w:val="008439BE"/>
    <w:rsid w:val="00846ABF"/>
    <w:rsid w:val="00854CAC"/>
    <w:rsid w:val="00856712"/>
    <w:rsid w:val="00864A01"/>
    <w:rsid w:val="00885AFD"/>
    <w:rsid w:val="00894F57"/>
    <w:rsid w:val="008B2A30"/>
    <w:rsid w:val="008C1CC6"/>
    <w:rsid w:val="008C63C8"/>
    <w:rsid w:val="008D1E63"/>
    <w:rsid w:val="008D2300"/>
    <w:rsid w:val="008D31BF"/>
    <w:rsid w:val="008E476D"/>
    <w:rsid w:val="008E520C"/>
    <w:rsid w:val="0092277B"/>
    <w:rsid w:val="00923466"/>
    <w:rsid w:val="00927664"/>
    <w:rsid w:val="009403D9"/>
    <w:rsid w:val="00954A98"/>
    <w:rsid w:val="00956996"/>
    <w:rsid w:val="00966B9A"/>
    <w:rsid w:val="00972861"/>
    <w:rsid w:val="0097328C"/>
    <w:rsid w:val="00973C02"/>
    <w:rsid w:val="00975B16"/>
    <w:rsid w:val="009839F9"/>
    <w:rsid w:val="00993AE9"/>
    <w:rsid w:val="00995559"/>
    <w:rsid w:val="009A0581"/>
    <w:rsid w:val="009A0D13"/>
    <w:rsid w:val="009B2134"/>
    <w:rsid w:val="009B26EE"/>
    <w:rsid w:val="009B6095"/>
    <w:rsid w:val="009C37E1"/>
    <w:rsid w:val="009C6F57"/>
    <w:rsid w:val="009C7EB9"/>
    <w:rsid w:val="009D3BF9"/>
    <w:rsid w:val="009D446E"/>
    <w:rsid w:val="009D67F0"/>
    <w:rsid w:val="009E0075"/>
    <w:rsid w:val="009E4512"/>
    <w:rsid w:val="009E79CD"/>
    <w:rsid w:val="00A059BC"/>
    <w:rsid w:val="00A11E18"/>
    <w:rsid w:val="00A1504C"/>
    <w:rsid w:val="00A2377F"/>
    <w:rsid w:val="00A23D99"/>
    <w:rsid w:val="00A30AE3"/>
    <w:rsid w:val="00A32594"/>
    <w:rsid w:val="00A328E5"/>
    <w:rsid w:val="00A41947"/>
    <w:rsid w:val="00A502AA"/>
    <w:rsid w:val="00A539E6"/>
    <w:rsid w:val="00A53CA0"/>
    <w:rsid w:val="00A54C34"/>
    <w:rsid w:val="00A562E7"/>
    <w:rsid w:val="00A619D4"/>
    <w:rsid w:val="00A651D9"/>
    <w:rsid w:val="00A65A02"/>
    <w:rsid w:val="00A80006"/>
    <w:rsid w:val="00A82DDF"/>
    <w:rsid w:val="00A83B8B"/>
    <w:rsid w:val="00A909D3"/>
    <w:rsid w:val="00A90E60"/>
    <w:rsid w:val="00A93525"/>
    <w:rsid w:val="00A959F2"/>
    <w:rsid w:val="00A9729D"/>
    <w:rsid w:val="00AA1A02"/>
    <w:rsid w:val="00AA55E1"/>
    <w:rsid w:val="00AB14DC"/>
    <w:rsid w:val="00AB40DC"/>
    <w:rsid w:val="00AC343B"/>
    <w:rsid w:val="00AC582A"/>
    <w:rsid w:val="00AD78B9"/>
    <w:rsid w:val="00AD7CE0"/>
    <w:rsid w:val="00AF09CB"/>
    <w:rsid w:val="00B01FA5"/>
    <w:rsid w:val="00B04031"/>
    <w:rsid w:val="00B05E63"/>
    <w:rsid w:val="00B22BCE"/>
    <w:rsid w:val="00B23228"/>
    <w:rsid w:val="00B26203"/>
    <w:rsid w:val="00B272CE"/>
    <w:rsid w:val="00B3053C"/>
    <w:rsid w:val="00B3181B"/>
    <w:rsid w:val="00B3483F"/>
    <w:rsid w:val="00B34DB2"/>
    <w:rsid w:val="00B37D58"/>
    <w:rsid w:val="00B418A4"/>
    <w:rsid w:val="00B42D32"/>
    <w:rsid w:val="00B55A35"/>
    <w:rsid w:val="00B67E1C"/>
    <w:rsid w:val="00B71E19"/>
    <w:rsid w:val="00B72C13"/>
    <w:rsid w:val="00BA1F34"/>
    <w:rsid w:val="00BA25A4"/>
    <w:rsid w:val="00BA41AF"/>
    <w:rsid w:val="00BB11BE"/>
    <w:rsid w:val="00BB3ABC"/>
    <w:rsid w:val="00BB61E8"/>
    <w:rsid w:val="00BC00D9"/>
    <w:rsid w:val="00BD1821"/>
    <w:rsid w:val="00BD3993"/>
    <w:rsid w:val="00BD5D31"/>
    <w:rsid w:val="00BD6A44"/>
    <w:rsid w:val="00BD7142"/>
    <w:rsid w:val="00BE106C"/>
    <w:rsid w:val="00BE4122"/>
    <w:rsid w:val="00BE4481"/>
    <w:rsid w:val="00BF154C"/>
    <w:rsid w:val="00BF4382"/>
    <w:rsid w:val="00BF7589"/>
    <w:rsid w:val="00C01934"/>
    <w:rsid w:val="00C02943"/>
    <w:rsid w:val="00C106DF"/>
    <w:rsid w:val="00C13F68"/>
    <w:rsid w:val="00C21A1F"/>
    <w:rsid w:val="00C239A2"/>
    <w:rsid w:val="00C3315C"/>
    <w:rsid w:val="00C3496A"/>
    <w:rsid w:val="00C45C0C"/>
    <w:rsid w:val="00C47CA7"/>
    <w:rsid w:val="00C56CA8"/>
    <w:rsid w:val="00C74C34"/>
    <w:rsid w:val="00C76F42"/>
    <w:rsid w:val="00C858A3"/>
    <w:rsid w:val="00CA215E"/>
    <w:rsid w:val="00CA267D"/>
    <w:rsid w:val="00CB0A60"/>
    <w:rsid w:val="00CB4C39"/>
    <w:rsid w:val="00CC3000"/>
    <w:rsid w:val="00CD4A99"/>
    <w:rsid w:val="00CE41B0"/>
    <w:rsid w:val="00CF011E"/>
    <w:rsid w:val="00CF30D9"/>
    <w:rsid w:val="00CF5524"/>
    <w:rsid w:val="00D05FDC"/>
    <w:rsid w:val="00D0763D"/>
    <w:rsid w:val="00D2553D"/>
    <w:rsid w:val="00D25571"/>
    <w:rsid w:val="00D261FA"/>
    <w:rsid w:val="00D26E9B"/>
    <w:rsid w:val="00D35705"/>
    <w:rsid w:val="00D3609C"/>
    <w:rsid w:val="00D45214"/>
    <w:rsid w:val="00D459CA"/>
    <w:rsid w:val="00D46858"/>
    <w:rsid w:val="00D47DF3"/>
    <w:rsid w:val="00D6084C"/>
    <w:rsid w:val="00D6650A"/>
    <w:rsid w:val="00D830EF"/>
    <w:rsid w:val="00D84033"/>
    <w:rsid w:val="00D87010"/>
    <w:rsid w:val="00D87475"/>
    <w:rsid w:val="00DA0160"/>
    <w:rsid w:val="00DA1036"/>
    <w:rsid w:val="00DB6287"/>
    <w:rsid w:val="00DB6D18"/>
    <w:rsid w:val="00DB7CAA"/>
    <w:rsid w:val="00DC6F0B"/>
    <w:rsid w:val="00DC719F"/>
    <w:rsid w:val="00DD30DE"/>
    <w:rsid w:val="00DD57BD"/>
    <w:rsid w:val="00DE1C2B"/>
    <w:rsid w:val="00DE788D"/>
    <w:rsid w:val="00DF1E7F"/>
    <w:rsid w:val="00DF364C"/>
    <w:rsid w:val="00E0634E"/>
    <w:rsid w:val="00E16065"/>
    <w:rsid w:val="00E1607B"/>
    <w:rsid w:val="00E234F5"/>
    <w:rsid w:val="00E24EB1"/>
    <w:rsid w:val="00E253E3"/>
    <w:rsid w:val="00E360FE"/>
    <w:rsid w:val="00E614BB"/>
    <w:rsid w:val="00E748B2"/>
    <w:rsid w:val="00E84336"/>
    <w:rsid w:val="00E84DD6"/>
    <w:rsid w:val="00E95AF4"/>
    <w:rsid w:val="00E96816"/>
    <w:rsid w:val="00EA1EFD"/>
    <w:rsid w:val="00EA20AF"/>
    <w:rsid w:val="00EA21AE"/>
    <w:rsid w:val="00EA6EEE"/>
    <w:rsid w:val="00EB16F4"/>
    <w:rsid w:val="00EC197E"/>
    <w:rsid w:val="00EC2B00"/>
    <w:rsid w:val="00ED3F61"/>
    <w:rsid w:val="00EE7A49"/>
    <w:rsid w:val="00EF3CB5"/>
    <w:rsid w:val="00EF41C9"/>
    <w:rsid w:val="00F03738"/>
    <w:rsid w:val="00F11730"/>
    <w:rsid w:val="00F13FEB"/>
    <w:rsid w:val="00F14509"/>
    <w:rsid w:val="00F205DF"/>
    <w:rsid w:val="00F21E8C"/>
    <w:rsid w:val="00F230CA"/>
    <w:rsid w:val="00F2342E"/>
    <w:rsid w:val="00F26E74"/>
    <w:rsid w:val="00F27696"/>
    <w:rsid w:val="00F3561F"/>
    <w:rsid w:val="00F479EB"/>
    <w:rsid w:val="00F546F2"/>
    <w:rsid w:val="00F970DE"/>
    <w:rsid w:val="00FA0192"/>
    <w:rsid w:val="00FB2F05"/>
    <w:rsid w:val="00FC4419"/>
    <w:rsid w:val="00FD06B6"/>
    <w:rsid w:val="00FD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50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 Знак"/>
    <w:basedOn w:val="a"/>
    <w:rsid w:val="00AD7C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82A"/>
    <w:rPr>
      <w:rFonts w:ascii="Tahoma" w:eastAsia="Calibri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29250A"/>
  </w:style>
  <w:style w:type="paragraph" w:styleId="a7">
    <w:name w:val="header"/>
    <w:basedOn w:val="a"/>
    <w:link w:val="a8"/>
    <w:uiPriority w:val="99"/>
    <w:unhideWhenUsed/>
    <w:rsid w:val="0029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50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9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50A"/>
    <w:rPr>
      <w:rFonts w:ascii="Calibri" w:eastAsia="Calibri" w:hAnsi="Calibri" w:cs="Times New Roman"/>
    </w:rPr>
  </w:style>
  <w:style w:type="paragraph" w:customStyle="1" w:styleId="ab">
    <w:name w:val="Знак Знак Знак"/>
    <w:basedOn w:val="a"/>
    <w:rsid w:val="000E67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 Знак Знак Знак"/>
    <w:basedOn w:val="a"/>
    <w:rsid w:val="003807C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d">
    <w:name w:val="Placeholder Text"/>
    <w:basedOn w:val="a0"/>
    <w:uiPriority w:val="99"/>
    <w:semiHidden/>
    <w:rsid w:val="00BE4481"/>
    <w:rPr>
      <w:color w:val="808080"/>
    </w:rPr>
  </w:style>
  <w:style w:type="paragraph" w:customStyle="1" w:styleId="ae">
    <w:name w:val="Знак Знак Знак Знак"/>
    <w:basedOn w:val="a"/>
    <w:rsid w:val="009A0D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50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 Знак"/>
    <w:basedOn w:val="a"/>
    <w:rsid w:val="00AD7C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82A"/>
    <w:rPr>
      <w:rFonts w:ascii="Tahoma" w:eastAsia="Calibri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29250A"/>
  </w:style>
  <w:style w:type="paragraph" w:styleId="a7">
    <w:name w:val="header"/>
    <w:basedOn w:val="a"/>
    <w:link w:val="a8"/>
    <w:uiPriority w:val="99"/>
    <w:unhideWhenUsed/>
    <w:rsid w:val="0029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50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9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50A"/>
    <w:rPr>
      <w:rFonts w:ascii="Calibri" w:eastAsia="Calibri" w:hAnsi="Calibri" w:cs="Times New Roman"/>
    </w:rPr>
  </w:style>
  <w:style w:type="paragraph" w:customStyle="1" w:styleId="ab">
    <w:name w:val="Знак Знак Знак"/>
    <w:basedOn w:val="a"/>
    <w:rsid w:val="000E67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 Знак Знак Знак"/>
    <w:basedOn w:val="a"/>
    <w:rsid w:val="003807C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d">
    <w:name w:val="Placeholder Text"/>
    <w:basedOn w:val="a0"/>
    <w:uiPriority w:val="99"/>
    <w:semiHidden/>
    <w:rsid w:val="00BE4481"/>
    <w:rPr>
      <w:color w:val="808080"/>
    </w:rPr>
  </w:style>
  <w:style w:type="paragraph" w:customStyle="1" w:styleId="ae">
    <w:name w:val="Знак Знак Знак Знак"/>
    <w:basedOn w:val="a"/>
    <w:rsid w:val="009A0D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8CA5B0125D88992C81C353D293DEB97D3E1F66C49093DE6A87A24BDA603635C3DD37228BA88EFB88B86E9DF6F026873B8094032AA3AD76ZEb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5C06-3CF9-495A-86F1-E221435A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В. Кузнецова</cp:lastModifiedBy>
  <cp:revision>5</cp:revision>
  <cp:lastPrinted>2022-12-26T12:54:00Z</cp:lastPrinted>
  <dcterms:created xsi:type="dcterms:W3CDTF">2022-12-26T13:36:00Z</dcterms:created>
  <dcterms:modified xsi:type="dcterms:W3CDTF">2022-12-28T12:35:00Z</dcterms:modified>
</cp:coreProperties>
</file>